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49B2" w14:textId="77777777" w:rsidR="004037E8" w:rsidRPr="009D1E87" w:rsidRDefault="004037E8" w:rsidP="004037E8">
      <w:pPr>
        <w:pStyle w:val="Heading1"/>
        <w:rPr>
          <w:sz w:val="24"/>
        </w:rPr>
      </w:pPr>
      <w:r w:rsidRPr="009D1E87">
        <w:rPr>
          <w:sz w:val="24"/>
        </w:rPr>
        <w:t>Curriculum Vitae</w:t>
      </w:r>
    </w:p>
    <w:p w14:paraId="76781A69" w14:textId="77777777" w:rsidR="004037E8" w:rsidRPr="009D1E87" w:rsidRDefault="004037E8" w:rsidP="004037E8">
      <w:pPr>
        <w:pStyle w:val="Heading1"/>
        <w:rPr>
          <w:sz w:val="24"/>
        </w:rPr>
      </w:pPr>
      <w:r w:rsidRPr="009D1E87">
        <w:rPr>
          <w:sz w:val="24"/>
        </w:rPr>
        <w:t>Lorraine Smith Pangle</w:t>
      </w:r>
    </w:p>
    <w:p w14:paraId="789A2BCC" w14:textId="77777777" w:rsidR="004037E8" w:rsidRPr="00A64D12" w:rsidRDefault="004037E8" w:rsidP="004037E8">
      <w:pPr>
        <w:pStyle w:val="Title"/>
        <w:rPr>
          <w:b w:val="0"/>
        </w:rPr>
      </w:pPr>
    </w:p>
    <w:p w14:paraId="4D8F227A" w14:textId="77777777" w:rsidR="004037E8" w:rsidRPr="00A64D12" w:rsidRDefault="004037E8" w:rsidP="004037E8">
      <w:pPr>
        <w:pStyle w:val="Title"/>
        <w:rPr>
          <w:b w:val="0"/>
        </w:rPr>
      </w:pPr>
      <w:r w:rsidRPr="00A64D12">
        <w:rPr>
          <w:b w:val="0"/>
        </w:rPr>
        <w:t>Professor of Government</w:t>
      </w:r>
    </w:p>
    <w:p w14:paraId="072A756B" w14:textId="54200EFF" w:rsidR="004037E8" w:rsidRPr="00A64D12" w:rsidRDefault="004037E8">
      <w:pPr>
        <w:pStyle w:val="Title"/>
        <w:rPr>
          <w:b w:val="0"/>
        </w:rPr>
      </w:pPr>
      <w:r w:rsidRPr="00A64D12">
        <w:rPr>
          <w:b w:val="0"/>
        </w:rPr>
        <w:t xml:space="preserve">Co-Director, Thomas Jefferson Center for </w:t>
      </w:r>
      <w:r w:rsidR="00864DF1">
        <w:rPr>
          <w:b w:val="0"/>
        </w:rPr>
        <w:t xml:space="preserve">the Study of </w:t>
      </w:r>
      <w:r w:rsidRPr="00A64D12">
        <w:rPr>
          <w:b w:val="0"/>
        </w:rPr>
        <w:t>Core Texts and Ideas</w:t>
      </w:r>
    </w:p>
    <w:p w14:paraId="02E74E36" w14:textId="77777777" w:rsidR="004037E8" w:rsidRPr="00A64D12" w:rsidRDefault="004037E8">
      <w:pPr>
        <w:pStyle w:val="Title"/>
        <w:rPr>
          <w:b w:val="0"/>
        </w:rPr>
      </w:pPr>
      <w:r w:rsidRPr="00A64D12">
        <w:rPr>
          <w:b w:val="0"/>
        </w:rPr>
        <w:t>University of Texas at Austin</w:t>
      </w:r>
    </w:p>
    <w:p w14:paraId="7EB013E7" w14:textId="77777777" w:rsidR="004037E8" w:rsidRPr="006E31BA" w:rsidRDefault="004037E8">
      <w:pPr>
        <w:ind w:left="360" w:right="1080" w:hanging="360"/>
        <w:rPr>
          <w:b/>
        </w:rPr>
      </w:pPr>
    </w:p>
    <w:p w14:paraId="43F87E28" w14:textId="77777777" w:rsidR="004037E8" w:rsidRPr="006E31BA" w:rsidRDefault="004037E8" w:rsidP="004037E8">
      <w:pPr>
        <w:ind w:left="720" w:hanging="720"/>
      </w:pPr>
      <w:r w:rsidRPr="006E31BA">
        <w:t>Office</w:t>
      </w:r>
      <w:r w:rsidRPr="006E31BA">
        <w:tab/>
      </w:r>
      <w:r w:rsidRPr="006E31BA">
        <w:tab/>
        <w:t>Dept. of Government</w:t>
      </w:r>
    </w:p>
    <w:p w14:paraId="2F0C8B0A" w14:textId="77777777" w:rsidR="004037E8" w:rsidRPr="006E31BA" w:rsidRDefault="004037E8" w:rsidP="004037E8">
      <w:pPr>
        <w:ind w:left="720" w:hanging="720"/>
      </w:pPr>
      <w:r w:rsidRPr="006E31BA">
        <w:t>Address:</w:t>
      </w:r>
      <w:r w:rsidRPr="006E31BA">
        <w:tab/>
        <w:t>University of Texas at Austin</w:t>
      </w:r>
    </w:p>
    <w:p w14:paraId="0F3ED58E" w14:textId="77777777" w:rsidR="00FE559A" w:rsidRPr="00FE559A" w:rsidRDefault="00FE559A" w:rsidP="00FE559A">
      <w:pPr>
        <w:ind w:left="1800" w:hanging="360"/>
      </w:pPr>
      <w:r w:rsidRPr="00FE559A">
        <w:t>158 W 21st S</w:t>
      </w:r>
      <w:r>
        <w:t>t., Stop</w:t>
      </w:r>
      <w:r w:rsidRPr="00FE559A">
        <w:t xml:space="preserve"> A1800</w:t>
      </w:r>
    </w:p>
    <w:p w14:paraId="789350AB" w14:textId="77777777" w:rsidR="00FE559A" w:rsidRDefault="00FE559A" w:rsidP="00FE559A">
      <w:pPr>
        <w:ind w:left="1800" w:hanging="360"/>
      </w:pPr>
      <w:r w:rsidRPr="00FE559A">
        <w:t>Austin, TX 78712-1704</w:t>
      </w:r>
      <w:r w:rsidR="004037E8" w:rsidRPr="006E31BA">
        <w:tab/>
      </w:r>
      <w:r w:rsidR="004037E8" w:rsidRPr="006E31BA">
        <w:tab/>
      </w:r>
      <w:r w:rsidR="004037E8" w:rsidRPr="006E31BA">
        <w:tab/>
      </w:r>
    </w:p>
    <w:p w14:paraId="52A0C634" w14:textId="33BA87CD" w:rsidR="004037E8" w:rsidRPr="006E31BA" w:rsidRDefault="004037E8">
      <w:pPr>
        <w:ind w:left="360" w:hanging="360"/>
      </w:pPr>
      <w:r w:rsidRPr="006E31BA">
        <w:t>Email:</w:t>
      </w:r>
      <w:r w:rsidRPr="006E31BA">
        <w:tab/>
      </w:r>
      <w:r w:rsidRPr="006E31BA">
        <w:tab/>
        <w:t>lorrainepangle@utexas.edu</w:t>
      </w:r>
    </w:p>
    <w:p w14:paraId="7CE0A8D5" w14:textId="77777777" w:rsidR="004037E8" w:rsidRPr="006E31BA" w:rsidRDefault="004037E8" w:rsidP="004037E8">
      <w:pPr>
        <w:pStyle w:val="Heading3"/>
        <w:spacing w:line="240" w:lineRule="auto"/>
        <w:rPr>
          <w:b w:val="0"/>
        </w:rPr>
      </w:pPr>
      <w:r w:rsidRPr="006E31BA">
        <w:t>Education</w:t>
      </w:r>
    </w:p>
    <w:p w14:paraId="51B9DB74" w14:textId="77777777" w:rsidR="004037E8" w:rsidRPr="00A64D12" w:rsidRDefault="004037E8" w:rsidP="004037E8">
      <w:pPr>
        <w:ind w:left="720" w:right="-80" w:hanging="360"/>
        <w:rPr>
          <w:rFonts w:ascii="N Helvetica Narrow" w:hAnsi="N Helvetica Narrow"/>
        </w:rPr>
      </w:pPr>
      <w:r w:rsidRPr="00A64D12">
        <w:t xml:space="preserve">University of Chicago, Committee on Social Thought: Ph.D., 1999. Thesis: </w:t>
      </w:r>
      <w:r w:rsidRPr="00A64D12">
        <w:rPr>
          <w:i/>
        </w:rPr>
        <w:t>The Philosophy of Friendship: Aristotle and the Classical Tradition on Friendship and Self-Love</w:t>
      </w:r>
      <w:r w:rsidRPr="00A64D12">
        <w:t xml:space="preserve">. </w:t>
      </w:r>
      <w:r w:rsidR="004D2FC6">
        <w:t>Committee</w:t>
      </w:r>
      <w:r w:rsidRPr="00A64D12">
        <w:t xml:space="preserve">: Nathan </w:t>
      </w:r>
      <w:proofErr w:type="spellStart"/>
      <w:r w:rsidRPr="00A64D12">
        <w:t>Tarcov</w:t>
      </w:r>
      <w:proofErr w:type="spellEnd"/>
      <w:r w:rsidRPr="00A64D12">
        <w:t xml:space="preserve">, Leon </w:t>
      </w:r>
      <w:proofErr w:type="spellStart"/>
      <w:r w:rsidRPr="00A64D12">
        <w:t>Kass</w:t>
      </w:r>
      <w:proofErr w:type="spellEnd"/>
      <w:r w:rsidRPr="00A64D12">
        <w:t xml:space="preserve">, and Robert Pippin. </w:t>
      </w:r>
    </w:p>
    <w:p w14:paraId="6224D684" w14:textId="77777777" w:rsidR="004037E8" w:rsidRPr="00A64D12" w:rsidRDefault="004037E8" w:rsidP="004037E8">
      <w:pPr>
        <w:ind w:left="720" w:right="-80" w:hanging="360"/>
      </w:pPr>
      <w:r w:rsidRPr="00A64D12">
        <w:t>University of Toronto: Bachelor of Education, 1985.</w:t>
      </w:r>
    </w:p>
    <w:p w14:paraId="3A467CF1" w14:textId="77777777" w:rsidR="004037E8" w:rsidRPr="00A64D12" w:rsidRDefault="004037E8" w:rsidP="004037E8">
      <w:pPr>
        <w:ind w:left="720" w:right="-80" w:hanging="360"/>
      </w:pPr>
      <w:r w:rsidRPr="00A64D12">
        <w:t>Yale University: Bachelor of Arts in History, 1981. Senior Thesis: “Education and Liberty: A Study in the Thought of Thomas Jefferson.” Supervisor: Edmund S. Morgan.</w:t>
      </w:r>
    </w:p>
    <w:p w14:paraId="6FAA9170" w14:textId="77777777" w:rsidR="004037E8" w:rsidRPr="006E31BA" w:rsidRDefault="004037E8" w:rsidP="004037E8">
      <w:pPr>
        <w:pStyle w:val="Heading3"/>
        <w:spacing w:line="240" w:lineRule="auto"/>
      </w:pPr>
      <w:r w:rsidRPr="006E31BA">
        <w:t xml:space="preserve">Professional Employment </w:t>
      </w:r>
    </w:p>
    <w:p w14:paraId="33C6F5DA" w14:textId="77777777" w:rsidR="0075773B" w:rsidRDefault="00377BE2" w:rsidP="004037E8">
      <w:pPr>
        <w:ind w:left="720" w:hanging="360"/>
      </w:pPr>
      <w:r>
        <w:t>Professor (2011</w:t>
      </w:r>
      <w:r w:rsidR="004037E8" w:rsidRPr="00A64D12">
        <w:t>-present), an</w:t>
      </w:r>
      <w:r>
        <w:t>d Associate Professor (2004-2011</w:t>
      </w:r>
      <w:r w:rsidR="004037E8" w:rsidRPr="00A64D12">
        <w:t xml:space="preserve">), Department of Government, University of Texas at Austin. </w:t>
      </w:r>
    </w:p>
    <w:p w14:paraId="7D9A72F7" w14:textId="72D28AE7" w:rsidR="004037E8" w:rsidRPr="00A64D12" w:rsidRDefault="00404187" w:rsidP="004037E8">
      <w:pPr>
        <w:ind w:left="720" w:hanging="360"/>
      </w:pPr>
      <w:r>
        <w:t>Co-Director, 2009-present, Thomas Jefferson Center for the Study of Core Texts and Ideas.</w:t>
      </w:r>
    </w:p>
    <w:p w14:paraId="2939628C" w14:textId="77777777" w:rsidR="004037E8" w:rsidRPr="00A64D12" w:rsidRDefault="004037E8" w:rsidP="004037E8">
      <w:pPr>
        <w:ind w:left="720" w:hanging="360"/>
      </w:pPr>
      <w:r w:rsidRPr="00A64D12">
        <w:t xml:space="preserve">Associate Professor (2003-04), Postdoctoral Fellow (2001-03), and Adjunct Professor (2000-01) Department of Political Science, University of Toronto. </w:t>
      </w:r>
    </w:p>
    <w:p w14:paraId="4B22E457" w14:textId="77777777" w:rsidR="004037E8" w:rsidRPr="006E31BA" w:rsidRDefault="004037E8" w:rsidP="004037E8">
      <w:pPr>
        <w:pStyle w:val="Heading3"/>
        <w:spacing w:line="240" w:lineRule="auto"/>
      </w:pPr>
      <w:r w:rsidRPr="006E31BA">
        <w:t>Honors and Grants</w:t>
      </w:r>
    </w:p>
    <w:p w14:paraId="62D09E2D" w14:textId="582C8627" w:rsidR="00715E9D" w:rsidRDefault="00715E9D" w:rsidP="00715E9D">
      <w:pPr>
        <w:ind w:left="720" w:right="-86" w:hanging="360"/>
      </w:pPr>
      <w:r>
        <w:t>University of Texas College of Liberal Arts College Research Fellowship, spring 2023.</w:t>
      </w:r>
    </w:p>
    <w:p w14:paraId="4E021CEC" w14:textId="37A4E63D" w:rsidR="006207A9" w:rsidRDefault="006207A9" w:rsidP="006207A9">
      <w:pPr>
        <w:ind w:left="720" w:right="-86" w:hanging="360"/>
      </w:pPr>
      <w:r>
        <w:t>Fellow, Frank C. Erwin, Jr. Centennial Chair in Government, 2016-17 and 2018-</w:t>
      </w:r>
      <w:r w:rsidR="00715E9D">
        <w:t>present</w:t>
      </w:r>
      <w:r>
        <w:t xml:space="preserve">. </w:t>
      </w:r>
    </w:p>
    <w:p w14:paraId="0AB21340" w14:textId="7C7C9DFC" w:rsidR="00225FAC" w:rsidRDefault="00225FAC" w:rsidP="00225FAC">
      <w:pPr>
        <w:ind w:left="720" w:right="-86" w:hanging="360"/>
      </w:pPr>
      <w:r>
        <w:t xml:space="preserve">University of Texas College of Liberal Arts College Research Fellowship, </w:t>
      </w:r>
      <w:r w:rsidR="00365FB5">
        <w:t xml:space="preserve">spring </w:t>
      </w:r>
      <w:r>
        <w:t>2018.</w:t>
      </w:r>
    </w:p>
    <w:p w14:paraId="533DE660" w14:textId="5D516238" w:rsidR="008A5EB4" w:rsidRDefault="008A5EB4" w:rsidP="0075773B">
      <w:pPr>
        <w:ind w:left="720" w:right="-86" w:hanging="360"/>
      </w:pPr>
      <w:r>
        <w:t>Fellow, Long Endowed Chair in Democratic Studies, 2017</w:t>
      </w:r>
      <w:r w:rsidR="005778A9">
        <w:t>-18</w:t>
      </w:r>
      <w:r>
        <w:t>.</w:t>
      </w:r>
    </w:p>
    <w:p w14:paraId="567FF500" w14:textId="77777777" w:rsidR="005778A9" w:rsidRDefault="005778A9" w:rsidP="005778A9">
      <w:pPr>
        <w:ind w:left="720" w:right="-86" w:hanging="360"/>
      </w:pPr>
      <w:r>
        <w:t>National Endowment for the Humanities Fellowship, 2016.</w:t>
      </w:r>
    </w:p>
    <w:p w14:paraId="18F26631" w14:textId="135BBC70" w:rsidR="0075773B" w:rsidRDefault="0075773B" w:rsidP="0075773B">
      <w:pPr>
        <w:ind w:left="720" w:right="-86" w:hanging="360"/>
      </w:pPr>
      <w:r>
        <w:t>Fellow, George W. Littlefield Professorship in American History, 2013-</w:t>
      </w:r>
      <w:r w:rsidR="005778A9">
        <w:t>16</w:t>
      </w:r>
      <w:r>
        <w:t>.</w:t>
      </w:r>
    </w:p>
    <w:p w14:paraId="149EA7F0" w14:textId="01607846" w:rsidR="00C77141" w:rsidRDefault="00C77141" w:rsidP="000D13BD">
      <w:pPr>
        <w:ind w:left="720" w:right="-86" w:hanging="360"/>
      </w:pPr>
      <w:r>
        <w:t xml:space="preserve">Raymond Dickson </w:t>
      </w:r>
      <w:r w:rsidR="00A0262E">
        <w:t xml:space="preserve">Centennial </w:t>
      </w:r>
      <w:r>
        <w:t>Endowed Teaching Fellowship, 201</w:t>
      </w:r>
      <w:r w:rsidR="006876B4">
        <w:t>4</w:t>
      </w:r>
      <w:r w:rsidR="00B67C05">
        <w:t xml:space="preserve">. </w:t>
      </w:r>
      <w:r>
        <w:t xml:space="preserve"> </w:t>
      </w:r>
    </w:p>
    <w:p w14:paraId="259D5CDC" w14:textId="77777777" w:rsidR="000D13BD" w:rsidRPr="00D65AC0" w:rsidRDefault="000D13BD" w:rsidP="000D13BD">
      <w:pPr>
        <w:ind w:left="720" w:right="-86" w:hanging="360"/>
      </w:pPr>
      <w:r w:rsidRPr="00D65AC0">
        <w:t xml:space="preserve">University of Texas Subvention Grant for </w:t>
      </w:r>
      <w:r>
        <w:rPr>
          <w:i/>
        </w:rPr>
        <w:t>Virtue is Knowledge</w:t>
      </w:r>
      <w:r>
        <w:t>, 2013</w:t>
      </w:r>
      <w:r w:rsidRPr="00D65AC0">
        <w:t>.</w:t>
      </w:r>
    </w:p>
    <w:p w14:paraId="1CD906DB" w14:textId="77777777" w:rsidR="004037E8" w:rsidRPr="00534575" w:rsidRDefault="004037E8" w:rsidP="004037E8">
      <w:pPr>
        <w:ind w:left="720" w:right="-86" w:hanging="360"/>
      </w:pPr>
      <w:r w:rsidRPr="00534575">
        <w:t xml:space="preserve">American Freedom Alliance “Heroes of Conscience Award” for academic leaders, shared with Thomas Pangle (Los Angeles, CA, May 2012). </w:t>
      </w:r>
    </w:p>
    <w:p w14:paraId="4CE8CB63" w14:textId="2F805000" w:rsidR="004037E8" w:rsidRDefault="004037E8" w:rsidP="004037E8">
      <w:pPr>
        <w:ind w:left="720" w:right="-86" w:hanging="360"/>
      </w:pPr>
      <w:r>
        <w:t>University of Texas College</w:t>
      </w:r>
      <w:r w:rsidR="00C77141">
        <w:t xml:space="preserve"> of Liberal Arts</w:t>
      </w:r>
      <w:r>
        <w:t xml:space="preserve"> </w:t>
      </w:r>
      <w:r w:rsidR="00225FAC">
        <w:t xml:space="preserve">College </w:t>
      </w:r>
      <w:r>
        <w:t>Research Fellowship, 2011.</w:t>
      </w:r>
    </w:p>
    <w:p w14:paraId="19CF67EA" w14:textId="77777777" w:rsidR="004037E8" w:rsidRPr="00D65AC0" w:rsidRDefault="004037E8" w:rsidP="004037E8">
      <w:pPr>
        <w:ind w:left="720" w:right="-86" w:hanging="360"/>
      </w:pPr>
      <w:r w:rsidRPr="00D65AC0">
        <w:t xml:space="preserve">University of Texas Subvention Grant for </w:t>
      </w:r>
      <w:r w:rsidRPr="00D65AC0">
        <w:rPr>
          <w:i/>
        </w:rPr>
        <w:t>The Political Philosophy of Benjamin Franklin</w:t>
      </w:r>
      <w:r w:rsidRPr="00D65AC0">
        <w:t>, 2006.</w:t>
      </w:r>
    </w:p>
    <w:p w14:paraId="44D23268" w14:textId="77777777" w:rsidR="004037E8" w:rsidRPr="00A64D12" w:rsidRDefault="004037E8" w:rsidP="004037E8">
      <w:pPr>
        <w:ind w:left="720" w:right="-86" w:hanging="360"/>
      </w:pPr>
      <w:r w:rsidRPr="00A64D12">
        <w:lastRenderedPageBreak/>
        <w:t>Earhart Fellowship, 2005.</w:t>
      </w:r>
    </w:p>
    <w:p w14:paraId="5270284D" w14:textId="77777777" w:rsidR="0075773B" w:rsidRPr="00A64D12" w:rsidRDefault="0075773B" w:rsidP="0075773B">
      <w:pPr>
        <w:ind w:left="720" w:right="-86" w:hanging="360"/>
      </w:pPr>
      <w:r w:rsidRPr="00A64D12">
        <w:t>Social Sciences and Humanities Research Council of Canada Postdoctoral Fellowship, 2001-03.</w:t>
      </w:r>
    </w:p>
    <w:p w14:paraId="4EE494AD" w14:textId="77777777" w:rsidR="004037E8" w:rsidRPr="00A64D12" w:rsidRDefault="004037E8" w:rsidP="004037E8">
      <w:pPr>
        <w:ind w:left="720" w:right="-86" w:hanging="360"/>
      </w:pPr>
      <w:r w:rsidRPr="00A64D12">
        <w:t>National Endowment for the Humanities Fellowship, 2001-02.</w:t>
      </w:r>
    </w:p>
    <w:p w14:paraId="573540EE" w14:textId="77777777" w:rsidR="004037E8" w:rsidRPr="00A64D12" w:rsidRDefault="004037E8" w:rsidP="004037E8">
      <w:pPr>
        <w:ind w:left="720" w:hanging="360"/>
      </w:pPr>
      <w:r w:rsidRPr="00A64D12">
        <w:t>University of Chicago Olin Fellowship, 1983-84.</w:t>
      </w:r>
    </w:p>
    <w:p w14:paraId="3108C653" w14:textId="77777777" w:rsidR="004037E8" w:rsidRPr="00A64D12" w:rsidRDefault="004037E8" w:rsidP="004037E8">
      <w:pPr>
        <w:ind w:left="720" w:right="-86" w:hanging="360"/>
      </w:pPr>
      <w:r w:rsidRPr="00A64D12">
        <w:t>University of Chicago Searle Fellowship, 1981-84.</w:t>
      </w:r>
    </w:p>
    <w:p w14:paraId="38AD2C27" w14:textId="77777777" w:rsidR="004037E8" w:rsidRPr="00A64D12" w:rsidRDefault="004037E8" w:rsidP="004037E8">
      <w:pPr>
        <w:ind w:left="720" w:right="-86" w:hanging="360"/>
      </w:pPr>
      <w:r w:rsidRPr="00A64D12">
        <w:t>Phi Beta Kappa, 1981.</w:t>
      </w:r>
    </w:p>
    <w:p w14:paraId="6683B160" w14:textId="77777777" w:rsidR="00467183" w:rsidRPr="00467183" w:rsidRDefault="00467183" w:rsidP="00467183">
      <w:pPr>
        <w:ind w:left="720" w:right="-86" w:hanging="360"/>
      </w:pPr>
      <w:r w:rsidRPr="00467183">
        <w:t>Yale University Porter Prize for best essay in American history, 1981.</w:t>
      </w:r>
    </w:p>
    <w:p w14:paraId="6538AE94" w14:textId="77777777" w:rsidR="004037E8" w:rsidRPr="00A64D12" w:rsidRDefault="004037E8" w:rsidP="004037E8">
      <w:pPr>
        <w:ind w:left="720" w:right="-86" w:hanging="360"/>
      </w:pPr>
      <w:r w:rsidRPr="00A64D12">
        <w:t>Yale University Wrexham Prize for best senior essay in the humanities, 1981.</w:t>
      </w:r>
    </w:p>
    <w:p w14:paraId="4A8E4386" w14:textId="77777777" w:rsidR="004037E8" w:rsidRPr="00A64D12" w:rsidRDefault="004037E8" w:rsidP="004037E8">
      <w:pPr>
        <w:ind w:left="720" w:right="-86" w:hanging="360"/>
      </w:pPr>
      <w:r w:rsidRPr="00A64D12">
        <w:t>Yale University BA granted summa cum laude, with honors in the major, 1981.</w:t>
      </w:r>
    </w:p>
    <w:p w14:paraId="4EC14AC3" w14:textId="77777777" w:rsidR="004037E8" w:rsidRPr="006E31BA" w:rsidRDefault="004037E8" w:rsidP="004037E8">
      <w:pPr>
        <w:pStyle w:val="Heading3"/>
        <w:spacing w:line="240" w:lineRule="auto"/>
        <w:rPr>
          <w:b w:val="0"/>
        </w:rPr>
      </w:pPr>
      <w:r w:rsidRPr="006E31BA">
        <w:t xml:space="preserve">Books </w:t>
      </w:r>
    </w:p>
    <w:p w14:paraId="79CBFA17" w14:textId="1C4525F1" w:rsidR="00D85F82" w:rsidRPr="00D85F82" w:rsidRDefault="00887EB3" w:rsidP="00D85F82">
      <w:pPr>
        <w:spacing w:before="240"/>
        <w:ind w:left="360"/>
      </w:pPr>
      <w:r>
        <w:rPr>
          <w:i/>
        </w:rPr>
        <w:t>Reason</w:t>
      </w:r>
      <w:r w:rsidR="00D85F82" w:rsidRPr="00D85F82">
        <w:rPr>
          <w:i/>
        </w:rPr>
        <w:t xml:space="preserve"> </w:t>
      </w:r>
      <w:r w:rsidR="00D85F82">
        <w:rPr>
          <w:i/>
        </w:rPr>
        <w:t xml:space="preserve">and Character: </w:t>
      </w:r>
      <w:r w:rsidR="00D85F82" w:rsidRPr="00D85F82">
        <w:rPr>
          <w:i/>
        </w:rPr>
        <w:t>The Moral Foundations of Aristotelian Political Philosophy</w:t>
      </w:r>
      <w:r w:rsidR="00D85F82">
        <w:t xml:space="preserve"> (Chicago, IL: University of Chicago Press, </w:t>
      </w:r>
      <w:r w:rsidR="002F4F96">
        <w:t>2020</w:t>
      </w:r>
      <w:r>
        <w:t>)</w:t>
      </w:r>
      <w:r w:rsidR="003702FD">
        <w:t>, 319 pp.</w:t>
      </w:r>
    </w:p>
    <w:p w14:paraId="685E07EF" w14:textId="77777777" w:rsidR="004037E8" w:rsidRPr="00A64D12" w:rsidRDefault="004037E8" w:rsidP="004037E8">
      <w:pPr>
        <w:spacing w:before="240"/>
        <w:ind w:left="360"/>
      </w:pPr>
      <w:r w:rsidRPr="00A64D12">
        <w:rPr>
          <w:i/>
        </w:rPr>
        <w:t xml:space="preserve">Virtue is Knowledge: </w:t>
      </w:r>
      <w:r w:rsidR="00996445">
        <w:rPr>
          <w:i/>
        </w:rPr>
        <w:t xml:space="preserve">The </w:t>
      </w:r>
      <w:r w:rsidRPr="00A64D12">
        <w:rPr>
          <w:i/>
        </w:rPr>
        <w:t xml:space="preserve">Moral </w:t>
      </w:r>
      <w:r w:rsidR="00996445">
        <w:rPr>
          <w:i/>
        </w:rPr>
        <w:t>Foundations</w:t>
      </w:r>
      <w:r w:rsidRPr="00A64D12">
        <w:rPr>
          <w:i/>
        </w:rPr>
        <w:t xml:space="preserve"> </w:t>
      </w:r>
      <w:r w:rsidR="00996445">
        <w:rPr>
          <w:i/>
        </w:rPr>
        <w:t>of</w:t>
      </w:r>
      <w:r w:rsidRPr="00A64D12">
        <w:rPr>
          <w:i/>
        </w:rPr>
        <w:t xml:space="preserve"> Socratic Political </w:t>
      </w:r>
      <w:r w:rsidR="00996445">
        <w:rPr>
          <w:i/>
        </w:rPr>
        <w:t>Philosophy</w:t>
      </w:r>
      <w:r w:rsidRPr="00A64D12">
        <w:t xml:space="preserve"> (Chicago, IL:</w:t>
      </w:r>
      <w:r w:rsidRPr="00B8092D">
        <w:t xml:space="preserve"> University of Chicago Press, </w:t>
      </w:r>
      <w:r>
        <w:t>2014</w:t>
      </w:r>
      <w:r w:rsidR="00C74FAE">
        <w:t>),</w:t>
      </w:r>
      <w:r w:rsidRPr="00B8092D">
        <w:t xml:space="preserve"> </w:t>
      </w:r>
      <w:r w:rsidR="004A05B5">
        <w:t>271 pp</w:t>
      </w:r>
      <w:r w:rsidR="003117F5">
        <w:t xml:space="preserve">. </w:t>
      </w:r>
    </w:p>
    <w:p w14:paraId="7A6347A5" w14:textId="77777777" w:rsidR="004037E8" w:rsidRPr="00A64D12" w:rsidRDefault="004037E8" w:rsidP="004037E8">
      <w:pPr>
        <w:spacing w:before="240"/>
        <w:ind w:left="360"/>
      </w:pPr>
      <w:r w:rsidRPr="00A64D12">
        <w:rPr>
          <w:i/>
        </w:rPr>
        <w:t>The Political Philosophy of Benjamin Franklin</w:t>
      </w:r>
      <w:r w:rsidRPr="00A64D12">
        <w:t xml:space="preserve"> (Baltimore, MD: Johns Hopkins University Press, Political Philosophy of the American Founders Series, hardback and paperback, 2007), 277 pp. </w:t>
      </w:r>
    </w:p>
    <w:p w14:paraId="4DC06D64" w14:textId="77777777" w:rsidR="004037E8" w:rsidRPr="00A64D12" w:rsidRDefault="004037E8" w:rsidP="004037E8">
      <w:pPr>
        <w:spacing w:before="240"/>
        <w:ind w:left="360"/>
      </w:pPr>
      <w:r w:rsidRPr="00A64D12">
        <w:rPr>
          <w:i/>
        </w:rPr>
        <w:t>Aristotle and the Philosophy of Friendship</w:t>
      </w:r>
      <w:r w:rsidRPr="00A64D12">
        <w:t xml:space="preserve"> (Cambridge: Cambridge University Press, 2003; paperback 2008), 250 pp. </w:t>
      </w:r>
    </w:p>
    <w:p w14:paraId="6A317742" w14:textId="77777777" w:rsidR="004037E8" w:rsidRPr="00A64D12" w:rsidRDefault="004037E8" w:rsidP="004037E8">
      <w:pPr>
        <w:spacing w:before="240"/>
        <w:ind w:left="360"/>
      </w:pPr>
      <w:r w:rsidRPr="00A64D12">
        <w:rPr>
          <w:i/>
        </w:rPr>
        <w:t>The Learning of Liberty: The Educational Ideas of the American Founders</w:t>
      </w:r>
      <w:r w:rsidRPr="00A64D12">
        <w:t>, Lorraine Smith Pangle and Thomas L. Pangle (Lawrence, KS: The University Press of Kansas, American Political Thought Series, 1993; paperback 1996), 330 pp.</w:t>
      </w:r>
    </w:p>
    <w:p w14:paraId="06B90854" w14:textId="77777777" w:rsidR="006043DE" w:rsidRPr="006E31BA" w:rsidRDefault="004037E8" w:rsidP="006043DE">
      <w:pPr>
        <w:pStyle w:val="Heading3"/>
        <w:spacing w:line="240" w:lineRule="auto"/>
      </w:pPr>
      <w:r w:rsidRPr="006E31BA">
        <w:t xml:space="preserve">Refereed Articles </w:t>
      </w:r>
      <w:r w:rsidR="006043DE">
        <w:t xml:space="preserve">and </w:t>
      </w:r>
      <w:r w:rsidR="006043DE" w:rsidRPr="006E31BA">
        <w:t xml:space="preserve">Book Chapters </w:t>
      </w:r>
    </w:p>
    <w:p w14:paraId="6F3FA2E4" w14:textId="6CA75620" w:rsidR="00637C71" w:rsidRPr="00726215" w:rsidRDefault="00637C71" w:rsidP="00395A76">
      <w:pPr>
        <w:spacing w:before="240"/>
        <w:ind w:left="360"/>
      </w:pPr>
      <w:r w:rsidRPr="00726215">
        <w:t xml:space="preserve">“The Modern Academy and the Ancient Virtue of </w:t>
      </w:r>
      <w:r w:rsidRPr="00726215">
        <w:rPr>
          <w:i/>
        </w:rPr>
        <w:t>Phronesis,</w:t>
      </w:r>
      <w:r w:rsidRPr="00726215">
        <w:t>” in</w:t>
      </w:r>
      <w:r w:rsidR="00951C2F" w:rsidRPr="00726215">
        <w:t xml:space="preserve"> Justin Dyer and Constantine </w:t>
      </w:r>
      <w:proofErr w:type="spellStart"/>
      <w:r w:rsidR="00951C2F" w:rsidRPr="00726215">
        <w:t>Vassilou</w:t>
      </w:r>
      <w:proofErr w:type="spellEnd"/>
      <w:r w:rsidR="00951C2F" w:rsidRPr="00726215">
        <w:t>, eds.,</w:t>
      </w:r>
      <w:r w:rsidRPr="00726215">
        <w:t xml:space="preserve"> </w:t>
      </w:r>
      <w:r w:rsidR="00726215" w:rsidRPr="00726215">
        <w:rPr>
          <w:i/>
        </w:rPr>
        <w:t>Liberal Education in a Free Society</w:t>
      </w:r>
      <w:r w:rsidRPr="00726215">
        <w:t xml:space="preserve"> (Columbia, MO: University of Missouri Press</w:t>
      </w:r>
      <w:r w:rsidR="00A534AD">
        <w:t>)</w:t>
      </w:r>
      <w:r w:rsidRPr="00726215">
        <w:t>, forthcoming</w:t>
      </w:r>
      <w:r w:rsidR="0088652B">
        <w:t xml:space="preserve"> 202</w:t>
      </w:r>
      <w:r w:rsidR="00A11CE7">
        <w:t>3</w:t>
      </w:r>
      <w:r w:rsidRPr="00726215">
        <w:t>.</w:t>
      </w:r>
    </w:p>
    <w:p w14:paraId="04A9E37F" w14:textId="7758F42B" w:rsidR="00395A76" w:rsidRPr="00CD5C38" w:rsidRDefault="00395A76" w:rsidP="00395A76">
      <w:pPr>
        <w:spacing w:before="240"/>
        <w:ind w:left="360"/>
      </w:pPr>
      <w:r w:rsidRPr="00CD5C38">
        <w:t xml:space="preserve">“The Anatomy of Courage in Aristotle’s </w:t>
      </w:r>
      <w:r w:rsidRPr="00CD5C38">
        <w:rPr>
          <w:i/>
        </w:rPr>
        <w:t>Nicomachean Ethics</w:t>
      </w:r>
      <w:r w:rsidRPr="00CD5C38">
        <w:t xml:space="preserve">,” </w:t>
      </w:r>
      <w:r w:rsidRPr="00CD5C38">
        <w:rPr>
          <w:i/>
        </w:rPr>
        <w:t>Review of Politics,</w:t>
      </w:r>
      <w:r w:rsidR="007642A0" w:rsidRPr="00CD5C38">
        <w:t xml:space="preserve"> </w:t>
      </w:r>
      <w:r w:rsidR="00FA7E44" w:rsidRPr="00CD5C38">
        <w:t>80:4 (</w:t>
      </w:r>
      <w:r w:rsidRPr="00CD5C38">
        <w:t>fall 2018</w:t>
      </w:r>
      <w:r w:rsidR="00FA7E44" w:rsidRPr="00CD5C38">
        <w:t>), 569-590</w:t>
      </w:r>
      <w:r w:rsidRPr="00CD5C38">
        <w:t xml:space="preserve">. </w:t>
      </w:r>
    </w:p>
    <w:p w14:paraId="0645B9EB" w14:textId="3E584F8C" w:rsidR="00BB2C6D" w:rsidRPr="00CD5C38" w:rsidRDefault="00BB2C6D" w:rsidP="00395A76">
      <w:pPr>
        <w:spacing w:before="240"/>
        <w:ind w:left="360"/>
      </w:pPr>
      <w:r w:rsidRPr="00CD5C38">
        <w:t xml:space="preserve">“The Radicalness of Strauss’s </w:t>
      </w:r>
      <w:r w:rsidRPr="00CD5C38">
        <w:rPr>
          <w:i/>
        </w:rPr>
        <w:t>On Tyranny</w:t>
      </w:r>
      <w:r w:rsidRPr="00CD5C38">
        <w:t xml:space="preserve">,” </w:t>
      </w:r>
      <w:r w:rsidRPr="00CD5C38">
        <w:rPr>
          <w:i/>
        </w:rPr>
        <w:t>Interpretation</w:t>
      </w:r>
      <w:r w:rsidRPr="00CD5C38">
        <w:t xml:space="preserve">, </w:t>
      </w:r>
      <w:r w:rsidR="00FA7E44" w:rsidRPr="00CD5C38">
        <w:t>45:1</w:t>
      </w:r>
      <w:r w:rsidRPr="00CD5C38">
        <w:t xml:space="preserve"> </w:t>
      </w:r>
      <w:r w:rsidR="00FA7E44" w:rsidRPr="00CD5C38">
        <w:t>(</w:t>
      </w:r>
      <w:r w:rsidRPr="00CD5C38">
        <w:t>fall 2018</w:t>
      </w:r>
      <w:r w:rsidR="00FA7E44" w:rsidRPr="00CD5C38">
        <w:t>), 49-66</w:t>
      </w:r>
      <w:r w:rsidRPr="00CD5C38">
        <w:t xml:space="preserve">. </w:t>
      </w:r>
    </w:p>
    <w:p w14:paraId="34D85DCA" w14:textId="048931B8" w:rsidR="0070769D" w:rsidRPr="00CD5C38" w:rsidRDefault="00395A76" w:rsidP="00395A76">
      <w:pPr>
        <w:spacing w:before="240"/>
        <w:ind w:left="360"/>
        <w:rPr>
          <w:bCs/>
          <w:lang w:bidi="en-US"/>
        </w:rPr>
      </w:pPr>
      <w:r w:rsidRPr="00CD5C38">
        <w:t xml:space="preserve"> </w:t>
      </w:r>
      <w:r w:rsidR="009558CE" w:rsidRPr="00CD5C38">
        <w:t>“</w:t>
      </w:r>
      <w:r w:rsidR="00620A5C" w:rsidRPr="00CD5C38">
        <w:t>Xenophon on the Psychology of Supreme Political Ambition,</w:t>
      </w:r>
      <w:r w:rsidR="009558CE" w:rsidRPr="00CD5C38">
        <w:t xml:space="preserve">” </w:t>
      </w:r>
      <w:r w:rsidR="009558CE" w:rsidRPr="00CD5C38">
        <w:rPr>
          <w:i/>
        </w:rPr>
        <w:t>American Political Science Review</w:t>
      </w:r>
      <w:r w:rsidR="009558CE" w:rsidRPr="00CD5C38">
        <w:rPr>
          <w:bCs/>
          <w:lang w:bidi="en-US"/>
        </w:rPr>
        <w:t xml:space="preserve">, </w:t>
      </w:r>
      <w:r w:rsidR="0070769D" w:rsidRPr="00CD5C38">
        <w:rPr>
          <w:bCs/>
          <w:lang w:bidi="en-US"/>
        </w:rPr>
        <w:t>111:2 (May 2017), 308-21.</w:t>
      </w:r>
    </w:p>
    <w:p w14:paraId="56C8BBB4" w14:textId="0C854B23" w:rsidR="009558CE" w:rsidRPr="00CD5C38" w:rsidRDefault="009558CE" w:rsidP="009558CE">
      <w:pPr>
        <w:spacing w:before="240"/>
        <w:ind w:left="360"/>
      </w:pPr>
      <w:r w:rsidRPr="00CD5C38">
        <w:rPr>
          <w:bCs/>
          <w:lang w:bidi="en-US"/>
        </w:rPr>
        <w:t xml:space="preserve">“The Divided Soul in Platonic and Aristotelian Philosophy,” </w:t>
      </w:r>
      <w:r w:rsidRPr="00CD5C38">
        <w:rPr>
          <w:lang w:bidi="en-US"/>
        </w:rPr>
        <w:t xml:space="preserve">in Dustin Gish, Christopher </w:t>
      </w:r>
      <w:proofErr w:type="spellStart"/>
      <w:r w:rsidRPr="00CD5C38">
        <w:rPr>
          <w:lang w:bidi="en-US"/>
        </w:rPr>
        <w:t>Constas</w:t>
      </w:r>
      <w:proofErr w:type="spellEnd"/>
      <w:r w:rsidRPr="00CD5C38">
        <w:rPr>
          <w:lang w:bidi="en-US"/>
        </w:rPr>
        <w:t xml:space="preserve">, and J. Scott Lee, eds., </w:t>
      </w:r>
      <w:r w:rsidRPr="00CD5C38">
        <w:rPr>
          <w:i/>
          <w:lang w:bidi="en-US"/>
        </w:rPr>
        <w:t>The Quest for Excellence: Selected Papers from the Seventeenth Annual Conference (2011) of the Association for Core Texts and Courses</w:t>
      </w:r>
      <w:r w:rsidR="00B94C9B" w:rsidRPr="00CD5C38">
        <w:rPr>
          <w:lang w:bidi="en-US"/>
        </w:rPr>
        <w:t xml:space="preserve"> (</w:t>
      </w:r>
      <w:r w:rsidR="00637C71">
        <w:rPr>
          <w:lang w:bidi="en-US"/>
        </w:rPr>
        <w:t xml:space="preserve">Lanham, MD: </w:t>
      </w:r>
      <w:r w:rsidR="00B94C9B" w:rsidRPr="00CD5C38">
        <w:rPr>
          <w:lang w:bidi="en-US"/>
        </w:rPr>
        <w:t>University Press of America,</w:t>
      </w:r>
      <w:r w:rsidRPr="00CD5C38">
        <w:rPr>
          <w:lang w:bidi="en-US"/>
        </w:rPr>
        <w:t xml:space="preserve"> 2016</w:t>
      </w:r>
      <w:r w:rsidR="00B94C9B" w:rsidRPr="00CD5C38">
        <w:rPr>
          <w:lang w:bidi="en-US"/>
        </w:rPr>
        <w:t>), 87-91.</w:t>
      </w:r>
    </w:p>
    <w:p w14:paraId="038140D5" w14:textId="198AA43B" w:rsidR="001E107D" w:rsidRPr="00CD5C38" w:rsidRDefault="001E107D" w:rsidP="009558CE">
      <w:pPr>
        <w:spacing w:before="240"/>
        <w:ind w:left="360"/>
        <w:rPr>
          <w:bCs/>
          <w:lang w:bidi="en-US"/>
        </w:rPr>
      </w:pPr>
      <w:r w:rsidRPr="00CD5C38">
        <w:rPr>
          <w:bCs/>
          <w:lang w:bidi="en-US"/>
        </w:rPr>
        <w:lastRenderedPageBreak/>
        <w:t xml:space="preserve">“Moral Indignation, Magnanimity, and Philosophy in the Trial of the Armenian King,” in Andrea </w:t>
      </w:r>
      <w:proofErr w:type="spellStart"/>
      <w:r w:rsidRPr="00CD5C38">
        <w:rPr>
          <w:bCs/>
          <w:lang w:bidi="en-US"/>
        </w:rPr>
        <w:t>Radasanu</w:t>
      </w:r>
      <w:proofErr w:type="spellEnd"/>
      <w:r w:rsidRPr="00CD5C38">
        <w:rPr>
          <w:bCs/>
          <w:lang w:bidi="en-US"/>
        </w:rPr>
        <w:t xml:space="preserve">, ed., </w:t>
      </w:r>
      <w:r w:rsidRPr="00CD5C38">
        <w:rPr>
          <w:bCs/>
          <w:i/>
          <w:lang w:bidi="en-US"/>
        </w:rPr>
        <w:t xml:space="preserve">In Search of Humanity: Essays in Honor of Clifford </w:t>
      </w:r>
      <w:proofErr w:type="spellStart"/>
      <w:r w:rsidRPr="00CD5C38">
        <w:rPr>
          <w:bCs/>
          <w:i/>
          <w:lang w:bidi="en-US"/>
        </w:rPr>
        <w:t>Orwin</w:t>
      </w:r>
      <w:proofErr w:type="spellEnd"/>
      <w:r w:rsidRPr="00CD5C38">
        <w:rPr>
          <w:bCs/>
          <w:lang w:bidi="en-US"/>
        </w:rPr>
        <w:t xml:space="preserve"> (</w:t>
      </w:r>
      <w:r w:rsidR="007122B2" w:rsidRPr="00CD5C38">
        <w:rPr>
          <w:bCs/>
          <w:lang w:bidi="en-US"/>
        </w:rPr>
        <w:t>Lanham, MD</w:t>
      </w:r>
      <w:r w:rsidR="00EC7732" w:rsidRPr="00CD5C38">
        <w:rPr>
          <w:bCs/>
          <w:lang w:bidi="en-US"/>
        </w:rPr>
        <w:t xml:space="preserve">: </w:t>
      </w:r>
      <w:r w:rsidRPr="00CD5C38">
        <w:rPr>
          <w:bCs/>
          <w:lang w:bidi="en-US"/>
        </w:rPr>
        <w:t xml:space="preserve">Lexington Books, </w:t>
      </w:r>
      <w:r w:rsidR="00FC3EDE" w:rsidRPr="00CD5C38">
        <w:rPr>
          <w:bCs/>
          <w:lang w:bidi="en-US"/>
        </w:rPr>
        <w:t>201</w:t>
      </w:r>
      <w:r w:rsidR="00404892" w:rsidRPr="00CD5C38">
        <w:rPr>
          <w:bCs/>
          <w:lang w:bidi="en-US"/>
        </w:rPr>
        <w:t>5</w:t>
      </w:r>
      <w:r w:rsidR="00EC7732" w:rsidRPr="00CD5C38">
        <w:rPr>
          <w:bCs/>
          <w:lang w:bidi="en-US"/>
        </w:rPr>
        <w:t>), 101-113.</w:t>
      </w:r>
    </w:p>
    <w:p w14:paraId="052539A9" w14:textId="3CEADEB5" w:rsidR="00517515" w:rsidRPr="00CD5C38" w:rsidRDefault="00517515" w:rsidP="00517515">
      <w:pPr>
        <w:spacing w:before="240"/>
        <w:ind w:left="360"/>
      </w:pPr>
      <w:r w:rsidRPr="00CD5C38">
        <w:t>“Reclaiming the Core: Liberal Education in the 21</w:t>
      </w:r>
      <w:r w:rsidRPr="00CD5C38">
        <w:rPr>
          <w:vertAlign w:val="superscript"/>
        </w:rPr>
        <w:t>st</w:t>
      </w:r>
      <w:r w:rsidRPr="00CD5C38">
        <w:t xml:space="preserve"> Century,” </w:t>
      </w:r>
      <w:r w:rsidRPr="00CD5C38">
        <w:rPr>
          <w:i/>
        </w:rPr>
        <w:t>Perspectives on Political Science,</w:t>
      </w:r>
      <w:r w:rsidR="0020584C" w:rsidRPr="00CD5C38">
        <w:t xml:space="preserve"> 42:4 (fall 2013), 207-11. Also published in </w:t>
      </w:r>
      <w:r w:rsidR="001256B9" w:rsidRPr="00CD5C38">
        <w:rPr>
          <w:i/>
        </w:rPr>
        <w:t xml:space="preserve">The Future of Liberal Education, </w:t>
      </w:r>
      <w:r w:rsidR="001256B9" w:rsidRPr="00CD5C38">
        <w:t>ed. Timothy Burns and Peter Lawler (London: Routledge, 2014), 27-31.</w:t>
      </w:r>
    </w:p>
    <w:p w14:paraId="0021ADB7" w14:textId="6939E4A4" w:rsidR="006043DE" w:rsidRPr="00CD5C38" w:rsidRDefault="006043DE" w:rsidP="00517515">
      <w:pPr>
        <w:spacing w:before="240"/>
        <w:ind w:left="360"/>
        <w:rPr>
          <w:i/>
        </w:rPr>
      </w:pPr>
      <w:r w:rsidRPr="00CD5C38">
        <w:t xml:space="preserve">“Virtue and Self-Control in Xenophon’s Socratic Thought,” in Lee and Ann Ward, eds., </w:t>
      </w:r>
      <w:r w:rsidRPr="00CD5C38">
        <w:rPr>
          <w:i/>
        </w:rPr>
        <w:t>Natural Right and Political Philosophy: Essays in Honor of Catherine and Michael Zuckert</w:t>
      </w:r>
      <w:r w:rsidRPr="00CD5C38">
        <w:t xml:space="preserve"> (</w:t>
      </w:r>
      <w:r w:rsidR="007122B2" w:rsidRPr="00CD5C38">
        <w:t>Notre Dame</w:t>
      </w:r>
      <w:r w:rsidRPr="00CD5C38">
        <w:t xml:space="preserve">, Indiana: University of Notre Dame Press, </w:t>
      </w:r>
      <w:r w:rsidR="00517515" w:rsidRPr="00CD5C38">
        <w:t>2013), 15-35.</w:t>
      </w:r>
    </w:p>
    <w:p w14:paraId="2711E421" w14:textId="77777777" w:rsidR="004037E8" w:rsidRPr="00CD5C38" w:rsidRDefault="006043DE" w:rsidP="006043DE">
      <w:pPr>
        <w:spacing w:before="240"/>
        <w:ind w:left="360"/>
      </w:pPr>
      <w:r w:rsidRPr="00CD5C38">
        <w:t xml:space="preserve">“Ben Franklin and Socrates,” in Paul Kerry, ed., </w:t>
      </w:r>
      <w:r w:rsidRPr="00CD5C38">
        <w:rPr>
          <w:i/>
        </w:rPr>
        <w:t>Benjamin Franklin’s Intellectual World</w:t>
      </w:r>
      <w:r w:rsidRPr="00CD5C38">
        <w:t xml:space="preserve"> (Lanham, MD: Rowman and Littlefield, 2012), 137-152.</w:t>
      </w:r>
    </w:p>
    <w:p w14:paraId="746984A0" w14:textId="77777777" w:rsidR="004037E8" w:rsidRPr="00CD5C38" w:rsidRDefault="004037E8" w:rsidP="004037E8">
      <w:pPr>
        <w:spacing w:before="240"/>
        <w:ind w:left="360"/>
      </w:pPr>
      <w:r w:rsidRPr="00CD5C38">
        <w:t xml:space="preserve">“Moral and Criminal Responsibility in Plato’s </w:t>
      </w:r>
      <w:r w:rsidRPr="00CD5C38">
        <w:rPr>
          <w:i/>
        </w:rPr>
        <w:t>Laws,”</w:t>
      </w:r>
      <w:r w:rsidRPr="00CD5C38">
        <w:t xml:space="preserve"> </w:t>
      </w:r>
      <w:r w:rsidRPr="00CD5C38">
        <w:rPr>
          <w:i/>
        </w:rPr>
        <w:t>American Political Science Review,</w:t>
      </w:r>
      <w:r w:rsidRPr="00CD5C38">
        <w:t xml:space="preserve"> 103:3 (August 2009), 456-73. </w:t>
      </w:r>
    </w:p>
    <w:p w14:paraId="0F11F706" w14:textId="77777777" w:rsidR="004037E8" w:rsidRPr="00A64D12" w:rsidRDefault="004037E8" w:rsidP="004037E8">
      <w:pPr>
        <w:spacing w:before="240"/>
        <w:ind w:left="360"/>
      </w:pPr>
      <w:r w:rsidRPr="00A64D12">
        <w:t xml:space="preserve">“Commentary on Susanne Foster, ‘Aristotle on Moral </w:t>
      </w:r>
      <w:proofErr w:type="spellStart"/>
      <w:r w:rsidRPr="00A64D12">
        <w:t>Considerability</w:t>
      </w:r>
      <w:proofErr w:type="spellEnd"/>
      <w:r w:rsidRPr="00A64D12">
        <w:t xml:space="preserve">,’” </w:t>
      </w:r>
      <w:r w:rsidRPr="00A64D12">
        <w:rPr>
          <w:i/>
        </w:rPr>
        <w:t>Proceedings of the Boston Area Colloquium in Ancient Philosophy</w:t>
      </w:r>
      <w:r w:rsidRPr="00A64D12">
        <w:t xml:space="preserve"> 18 (2002): 89-94.</w:t>
      </w:r>
    </w:p>
    <w:p w14:paraId="3F3E4F43" w14:textId="77777777" w:rsidR="004037E8" w:rsidRPr="00A64D12" w:rsidRDefault="004037E8" w:rsidP="004037E8">
      <w:pPr>
        <w:spacing w:before="240"/>
        <w:ind w:left="360"/>
      </w:pPr>
      <w:r w:rsidRPr="00A64D12">
        <w:t xml:space="preserve">“Friendship and Human Neediness in Plato’s </w:t>
      </w:r>
      <w:r w:rsidRPr="00A64D12">
        <w:rPr>
          <w:i/>
        </w:rPr>
        <w:t>Lysis</w:t>
      </w:r>
      <w:r w:rsidRPr="00A64D12">
        <w:t xml:space="preserve">,” </w:t>
      </w:r>
      <w:r w:rsidRPr="00A64D12">
        <w:rPr>
          <w:i/>
        </w:rPr>
        <w:t xml:space="preserve">Ancient Philosophy </w:t>
      </w:r>
      <w:r w:rsidRPr="00A64D12">
        <w:t>21 (fall 2001): 305-23.</w:t>
      </w:r>
    </w:p>
    <w:p w14:paraId="54738C03" w14:textId="4B765455" w:rsidR="004037E8" w:rsidRPr="00A64D12" w:rsidRDefault="004037E8" w:rsidP="004037E8">
      <w:pPr>
        <w:spacing w:before="240"/>
        <w:ind w:left="360"/>
      </w:pPr>
      <w:r w:rsidRPr="00A64D12">
        <w:t xml:space="preserve">“What the American Founders Have to Teach Us About Schooling for Democratic Citizenship,” Lorraine Smith Pangle and Thomas L. Pangle, in Lorraine </w:t>
      </w:r>
      <w:proofErr w:type="spellStart"/>
      <w:r w:rsidRPr="00A64D12">
        <w:t>Mcdonnell</w:t>
      </w:r>
      <w:proofErr w:type="spellEnd"/>
      <w:r w:rsidRPr="00A64D12">
        <w:t xml:space="preserve">, P. Michael </w:t>
      </w:r>
      <w:proofErr w:type="spellStart"/>
      <w:r w:rsidRPr="00A64D12">
        <w:t>Timpane</w:t>
      </w:r>
      <w:proofErr w:type="spellEnd"/>
      <w:r w:rsidRPr="00A64D12">
        <w:t>, and Roger Benjamin, eds.,</w:t>
      </w:r>
      <w:r w:rsidRPr="00A64D12">
        <w:rPr>
          <w:i/>
        </w:rPr>
        <w:t xml:space="preserve"> Rediscovering the Democratic Purposes of Education</w:t>
      </w:r>
      <w:r w:rsidRPr="00A64D12">
        <w:t xml:space="preserve"> (Lawrence, KS: The University Press of Kansas, 2000), 21-46.</w:t>
      </w:r>
    </w:p>
    <w:p w14:paraId="6FCF44A6" w14:textId="77777777" w:rsidR="004037E8" w:rsidRPr="00A64D12" w:rsidRDefault="004037E8" w:rsidP="004037E8">
      <w:pPr>
        <w:spacing w:before="240"/>
        <w:ind w:left="360"/>
      </w:pPr>
      <w:r w:rsidRPr="00A64D12">
        <w:t xml:space="preserve">“Friendship and Self-Love in Aristotle’s </w:t>
      </w:r>
      <w:r w:rsidRPr="00A64D12">
        <w:rPr>
          <w:i/>
        </w:rPr>
        <w:t>Nicomachean Ethics</w:t>
      </w:r>
      <w:r w:rsidRPr="00A64D12">
        <w:t xml:space="preserve">,” in Susan Collins and Robert Bartlett, eds., </w:t>
      </w:r>
      <w:r w:rsidRPr="00A64D12">
        <w:rPr>
          <w:i/>
        </w:rPr>
        <w:t>Action and Contemplation: Studies in the Moral and Political Thought of Aristotle</w:t>
      </w:r>
      <w:r w:rsidRPr="00A64D12">
        <w:t xml:space="preserve"> (Albany, NY: SUNY Press, 1999), 171-202.</w:t>
      </w:r>
    </w:p>
    <w:p w14:paraId="7D899447" w14:textId="77777777" w:rsidR="004037E8" w:rsidRPr="00A64D12" w:rsidRDefault="004037E8" w:rsidP="004037E8">
      <w:pPr>
        <w:keepLines/>
        <w:spacing w:before="240"/>
        <w:ind w:left="360"/>
      </w:pPr>
      <w:r w:rsidRPr="00A64D12">
        <w:t xml:space="preserve">“George Washington and the Life of Honor,” Lorraine Smith Pangle and Thomas L. Pangle, in Peter McNamara, ed., </w:t>
      </w:r>
      <w:r w:rsidRPr="00A64D12">
        <w:rPr>
          <w:i/>
        </w:rPr>
        <w:t>The Noblest Minds: Fame, Honor, and the American Founding</w:t>
      </w:r>
      <w:r w:rsidRPr="00A64D12">
        <w:t xml:space="preserve"> (Lanham, MD: Rowman and Littlefield, 1999), 59-71.</w:t>
      </w:r>
    </w:p>
    <w:p w14:paraId="220A714A" w14:textId="77777777" w:rsidR="004037E8" w:rsidRDefault="004037E8" w:rsidP="004037E8">
      <w:pPr>
        <w:keepLines/>
        <w:spacing w:before="240"/>
        <w:ind w:left="360"/>
      </w:pPr>
      <w:r w:rsidRPr="00A64D12">
        <w:t xml:space="preserve">“Multiculturalism and Civic Education,” in Arthur M. Melzer, Jerry Weinberger, and M. Richard </w:t>
      </w:r>
      <w:proofErr w:type="spellStart"/>
      <w:r w:rsidRPr="00A64D12">
        <w:t>Zinman</w:t>
      </w:r>
      <w:proofErr w:type="spellEnd"/>
      <w:r w:rsidRPr="00A64D12">
        <w:t xml:space="preserve">, eds., </w:t>
      </w:r>
      <w:r w:rsidRPr="00A64D12">
        <w:rPr>
          <w:i/>
        </w:rPr>
        <w:t>Multiculturalism and American Democracy</w:t>
      </w:r>
      <w:r w:rsidRPr="00A64D12">
        <w:t xml:space="preserve"> (Lawrence, KS: The University Press of Kansas, 1998), 173-96.</w:t>
      </w:r>
    </w:p>
    <w:p w14:paraId="05A8E35A" w14:textId="05E66A1B" w:rsidR="004037E8" w:rsidRPr="006E31BA" w:rsidRDefault="004037E8" w:rsidP="004037E8">
      <w:pPr>
        <w:pStyle w:val="Heading3"/>
        <w:spacing w:line="240" w:lineRule="auto"/>
        <w:rPr>
          <w:b w:val="0"/>
        </w:rPr>
      </w:pPr>
      <w:r w:rsidRPr="006E31BA">
        <w:t>Non-Refereed Publications</w:t>
      </w:r>
    </w:p>
    <w:p w14:paraId="113591A4" w14:textId="272C5B34" w:rsidR="00715E9D" w:rsidRPr="00715E9D" w:rsidRDefault="00715E9D" w:rsidP="00715E9D">
      <w:pPr>
        <w:spacing w:before="240"/>
        <w:ind w:left="360"/>
      </w:pPr>
      <w:r>
        <w:t xml:space="preserve">“Homer, Educator,” in </w:t>
      </w:r>
      <w:proofErr w:type="spellStart"/>
      <w:r>
        <w:rPr>
          <w:i/>
          <w:iCs/>
        </w:rPr>
        <w:t>Ragion</w:t>
      </w:r>
      <w:proofErr w:type="spellEnd"/>
      <w:r>
        <w:rPr>
          <w:i/>
          <w:iCs/>
        </w:rPr>
        <w:t xml:space="preserve"> di </w:t>
      </w:r>
      <w:proofErr w:type="spellStart"/>
      <w:r>
        <w:rPr>
          <w:i/>
          <w:iCs/>
        </w:rPr>
        <w:t>Stato</w:t>
      </w:r>
      <w:proofErr w:type="spellEnd"/>
      <w:r>
        <w:rPr>
          <w:i/>
          <w:iCs/>
        </w:rPr>
        <w:t xml:space="preserve"> e </w:t>
      </w:r>
      <w:proofErr w:type="spellStart"/>
      <w:r>
        <w:rPr>
          <w:i/>
          <w:iCs/>
        </w:rPr>
        <w:t>Democrazia</w:t>
      </w:r>
      <w:proofErr w:type="spellEnd"/>
      <w:r>
        <w:t xml:space="preserve">, Ed. Giorgio Volpe, </w:t>
      </w:r>
      <w:proofErr w:type="spellStart"/>
      <w:r>
        <w:t>Bibliopolis</w:t>
      </w:r>
      <w:proofErr w:type="spellEnd"/>
      <w:r>
        <w:t xml:space="preserve"> Press, forthcoming. </w:t>
      </w:r>
    </w:p>
    <w:p w14:paraId="04F2D9ED" w14:textId="462C453C" w:rsidR="00726215" w:rsidRPr="00726215" w:rsidRDefault="00726215" w:rsidP="00726215">
      <w:pPr>
        <w:spacing w:before="240"/>
        <w:ind w:left="360"/>
      </w:pPr>
      <w:r>
        <w:lastRenderedPageBreak/>
        <w:t xml:space="preserve">Review of </w:t>
      </w:r>
      <w:r w:rsidRPr="00726215">
        <w:rPr>
          <w:i/>
          <w:iCs/>
        </w:rPr>
        <w:t>Xenophon of Athens: a Socratic on Sparta</w:t>
      </w:r>
      <w:r>
        <w:rPr>
          <w:iCs/>
        </w:rPr>
        <w:t xml:space="preserve">, by </w:t>
      </w:r>
      <w:r w:rsidRPr="00726215">
        <w:t>Noreen Humble, </w:t>
      </w:r>
      <w:r>
        <w:rPr>
          <w:i/>
        </w:rPr>
        <w:t>Polis</w:t>
      </w:r>
      <w:r w:rsidR="00162000">
        <w:rPr>
          <w:i/>
        </w:rPr>
        <w:t>: The Journal for Ancient Greek and Roman Political Thought</w:t>
      </w:r>
      <w:r>
        <w:t xml:space="preserve">, </w:t>
      </w:r>
      <w:r w:rsidR="00162000">
        <w:t>40</w:t>
      </w:r>
      <w:r w:rsidR="00715E9D">
        <w:t xml:space="preserve"> </w:t>
      </w:r>
      <w:r w:rsidR="00162000">
        <w:t>(</w:t>
      </w:r>
      <w:r w:rsidR="00715E9D">
        <w:t>2023</w:t>
      </w:r>
      <w:r w:rsidR="00162000">
        <w:t>), 171-74</w:t>
      </w:r>
      <w:r>
        <w:t>.</w:t>
      </w:r>
    </w:p>
    <w:p w14:paraId="122ACD1D" w14:textId="7D999AE6" w:rsidR="00DB548E" w:rsidRDefault="00726215" w:rsidP="004037E8">
      <w:pPr>
        <w:spacing w:before="240"/>
        <w:ind w:left="360"/>
      </w:pPr>
      <w:r>
        <w:t xml:space="preserve"> </w:t>
      </w:r>
      <w:r w:rsidR="00DB548E">
        <w:t xml:space="preserve">“The Task of the Liberal Arts in Troubled Times,” Heterodox Academy Blog, September 2020. </w:t>
      </w:r>
    </w:p>
    <w:p w14:paraId="3A2D5E75" w14:textId="0F0B9C51" w:rsidR="0008530F" w:rsidRDefault="0008530F" w:rsidP="004037E8">
      <w:pPr>
        <w:spacing w:before="240"/>
        <w:ind w:left="360"/>
      </w:pPr>
      <w:r>
        <w:t xml:space="preserve">Review of </w:t>
      </w:r>
      <w:r w:rsidRPr="0008530F">
        <w:rPr>
          <w:i/>
        </w:rPr>
        <w:t>Same Sex Marriage and American Constitutionalism</w:t>
      </w:r>
      <w:r>
        <w:t xml:space="preserve">, by Murray Dry, </w:t>
      </w:r>
      <w:r>
        <w:rPr>
          <w:i/>
        </w:rPr>
        <w:t>American Political Thought</w:t>
      </w:r>
      <w:r w:rsidR="0042681F">
        <w:t xml:space="preserve"> 8:2</w:t>
      </w:r>
      <w:r>
        <w:t xml:space="preserve"> </w:t>
      </w:r>
      <w:r w:rsidR="0042681F">
        <w:t>(S</w:t>
      </w:r>
      <w:r>
        <w:t>pring 2019</w:t>
      </w:r>
      <w:r w:rsidR="0042681F">
        <w:t>), 208-212</w:t>
      </w:r>
      <w:r>
        <w:t>.</w:t>
      </w:r>
    </w:p>
    <w:p w14:paraId="4F7D8DDF" w14:textId="798D803F" w:rsidR="00FE36ED" w:rsidRPr="00CD5C38" w:rsidRDefault="00FE36ED" w:rsidP="004037E8">
      <w:pPr>
        <w:spacing w:before="240"/>
        <w:ind w:left="360"/>
      </w:pPr>
      <w:r w:rsidRPr="00CD5C38">
        <w:t xml:space="preserve">Two Courses on Plato’s </w:t>
      </w:r>
      <w:r w:rsidRPr="00CD5C38">
        <w:rPr>
          <w:i/>
        </w:rPr>
        <w:t>Laws</w:t>
      </w:r>
      <w:r w:rsidRPr="00CD5C38">
        <w:t xml:space="preserve"> by Leo Strauss, edited and with introduction. </w:t>
      </w:r>
      <w:r w:rsidR="00956887" w:rsidRPr="00CD5C38">
        <w:t>Published o</w:t>
      </w:r>
      <w:r w:rsidRPr="00CD5C38">
        <w:t xml:space="preserve">nline at </w:t>
      </w:r>
      <w:r w:rsidR="00F66A44" w:rsidRPr="00CD5C38">
        <w:t>https://leostrausscenter.uchicago.edu. 2017.</w:t>
      </w:r>
    </w:p>
    <w:p w14:paraId="65942481" w14:textId="1EB8759C" w:rsidR="003245CE" w:rsidRPr="00CD5C38" w:rsidRDefault="003245CE" w:rsidP="004037E8">
      <w:pPr>
        <w:spacing w:before="240"/>
        <w:ind w:left="360"/>
      </w:pPr>
      <w:r w:rsidRPr="00CD5C38">
        <w:t xml:space="preserve">Review of </w:t>
      </w:r>
      <w:r w:rsidRPr="00CD5C38">
        <w:rPr>
          <w:i/>
        </w:rPr>
        <w:t>Xenophon the Socratic Prince: The Argument of the Anabasis of Cyrus,</w:t>
      </w:r>
      <w:r w:rsidRPr="00CD5C38">
        <w:t xml:space="preserve"> by Eric Buzzetti, </w:t>
      </w:r>
      <w:r w:rsidRPr="00CD5C38">
        <w:rPr>
          <w:i/>
        </w:rPr>
        <w:t>Interpretation</w:t>
      </w:r>
      <w:r w:rsidRPr="00CD5C38">
        <w:t xml:space="preserve"> 43:2 (Winter 2017), 363-67.</w:t>
      </w:r>
    </w:p>
    <w:p w14:paraId="3B26A167" w14:textId="7F494373" w:rsidR="004037E8" w:rsidRPr="00CD5C38" w:rsidRDefault="004037E8" w:rsidP="004037E8">
      <w:pPr>
        <w:spacing w:before="240"/>
        <w:ind w:left="360"/>
      </w:pPr>
      <w:r w:rsidRPr="00CD5C38">
        <w:t xml:space="preserve">“The Grammar of Friendship,” in Robert </w:t>
      </w:r>
      <w:proofErr w:type="spellStart"/>
      <w:r w:rsidRPr="00CD5C38">
        <w:t>Riemen</w:t>
      </w:r>
      <w:proofErr w:type="spellEnd"/>
      <w:r w:rsidRPr="00CD5C38">
        <w:t>, ed.,</w:t>
      </w:r>
      <w:r w:rsidRPr="00CD5C38">
        <w:rPr>
          <w:i/>
        </w:rPr>
        <w:t xml:space="preserve"> </w:t>
      </w:r>
      <w:proofErr w:type="spellStart"/>
      <w:r w:rsidRPr="00CD5C38">
        <w:rPr>
          <w:i/>
        </w:rPr>
        <w:t>Europees</w:t>
      </w:r>
      <w:proofErr w:type="spellEnd"/>
      <w:r w:rsidRPr="00CD5C38">
        <w:rPr>
          <w:i/>
        </w:rPr>
        <w:t xml:space="preserve"> </w:t>
      </w:r>
      <w:proofErr w:type="spellStart"/>
      <w:r w:rsidRPr="00CD5C38">
        <w:rPr>
          <w:i/>
        </w:rPr>
        <w:t>humanisme</w:t>
      </w:r>
      <w:proofErr w:type="spellEnd"/>
      <w:r w:rsidRPr="00CD5C38">
        <w:rPr>
          <w:i/>
        </w:rPr>
        <w:t xml:space="preserve"> in </w:t>
      </w:r>
      <w:proofErr w:type="spellStart"/>
      <w:r w:rsidRPr="00CD5C38">
        <w:rPr>
          <w:i/>
        </w:rPr>
        <w:t>fragmenten</w:t>
      </w:r>
      <w:proofErr w:type="spellEnd"/>
      <w:r w:rsidRPr="00CD5C38">
        <w:rPr>
          <w:i/>
        </w:rPr>
        <w:t xml:space="preserve">: </w:t>
      </w:r>
      <w:proofErr w:type="spellStart"/>
      <w:r w:rsidRPr="00CD5C38">
        <w:rPr>
          <w:i/>
        </w:rPr>
        <w:t>Grammatica</w:t>
      </w:r>
      <w:proofErr w:type="spellEnd"/>
      <w:r w:rsidRPr="00CD5C38">
        <w:rPr>
          <w:i/>
        </w:rPr>
        <w:t xml:space="preserve"> van </w:t>
      </w:r>
      <w:proofErr w:type="spellStart"/>
      <w:r w:rsidRPr="00CD5C38">
        <w:rPr>
          <w:i/>
        </w:rPr>
        <w:t>een</w:t>
      </w:r>
      <w:proofErr w:type="spellEnd"/>
      <w:r w:rsidRPr="00CD5C38">
        <w:rPr>
          <w:i/>
        </w:rPr>
        <w:t xml:space="preserve"> </w:t>
      </w:r>
      <w:proofErr w:type="spellStart"/>
      <w:r w:rsidRPr="00CD5C38">
        <w:rPr>
          <w:i/>
        </w:rPr>
        <w:t>ongesproken</w:t>
      </w:r>
      <w:proofErr w:type="spellEnd"/>
      <w:r w:rsidRPr="00CD5C38">
        <w:rPr>
          <w:i/>
        </w:rPr>
        <w:t xml:space="preserve"> taal</w:t>
      </w:r>
      <w:r w:rsidRPr="00CD5C38">
        <w:t xml:space="preserve"> (Nexus Institute, The Netherlands, 2008).</w:t>
      </w:r>
    </w:p>
    <w:p w14:paraId="540ABE9D" w14:textId="77777777" w:rsidR="004037E8" w:rsidRPr="00CD5C38" w:rsidRDefault="004037E8" w:rsidP="004037E8">
      <w:pPr>
        <w:spacing w:before="240"/>
        <w:ind w:left="360"/>
      </w:pPr>
      <w:r w:rsidRPr="00CD5C38">
        <w:t xml:space="preserve">Review of </w:t>
      </w:r>
      <w:r w:rsidRPr="00CD5C38">
        <w:rPr>
          <w:i/>
        </w:rPr>
        <w:t>Eros and Polis: Desire and Community in Greek Political Theory</w:t>
      </w:r>
      <w:r w:rsidRPr="00CD5C38">
        <w:t xml:space="preserve">, by Paul W. Ludwig, </w:t>
      </w:r>
      <w:r w:rsidRPr="00CD5C38">
        <w:rPr>
          <w:i/>
        </w:rPr>
        <w:t>Canadian Journal of Political Science</w:t>
      </w:r>
      <w:r w:rsidRPr="00CD5C38">
        <w:t xml:space="preserve"> 37:3 (September 2004), 777-78. </w:t>
      </w:r>
    </w:p>
    <w:p w14:paraId="3B3F70D7" w14:textId="77777777" w:rsidR="004037E8" w:rsidRPr="00CD5C38" w:rsidRDefault="004037E8" w:rsidP="004037E8">
      <w:pPr>
        <w:spacing w:before="240"/>
        <w:ind w:left="360"/>
      </w:pPr>
      <w:r w:rsidRPr="00CD5C38">
        <w:t xml:space="preserve"> “Liberal Education and Politics: Lessons from the American Founding,” </w:t>
      </w:r>
      <w:r w:rsidRPr="00CD5C38">
        <w:rPr>
          <w:i/>
        </w:rPr>
        <w:t xml:space="preserve">Academic Questions </w:t>
      </w:r>
      <w:r w:rsidRPr="00CD5C38">
        <w:t>8:1 (Winter 1994-95), 33-44.</w:t>
      </w:r>
    </w:p>
    <w:p w14:paraId="0BD8BFDA" w14:textId="77777777" w:rsidR="004037E8" w:rsidRPr="00CD5C38" w:rsidRDefault="004037E8" w:rsidP="004037E8">
      <w:pPr>
        <w:spacing w:before="240"/>
        <w:ind w:left="360"/>
      </w:pPr>
      <w:r w:rsidRPr="00CD5C38">
        <w:t xml:space="preserve">Review of </w:t>
      </w:r>
      <w:r w:rsidRPr="00CD5C38">
        <w:rPr>
          <w:i/>
        </w:rPr>
        <w:t>The Origins of the American High School</w:t>
      </w:r>
      <w:r w:rsidRPr="00CD5C38">
        <w:t xml:space="preserve">, by William J. Reese, </w:t>
      </w:r>
      <w:r w:rsidRPr="00CD5C38">
        <w:rPr>
          <w:i/>
        </w:rPr>
        <w:t>Journal of the Early Republic</w:t>
      </w:r>
      <w:r w:rsidRPr="00CD5C38">
        <w:t xml:space="preserve"> 16:2 (Summer 1996), 347-48.</w:t>
      </w:r>
    </w:p>
    <w:p w14:paraId="1544B636" w14:textId="77777777" w:rsidR="004037E8" w:rsidRPr="00CD5C38" w:rsidRDefault="004037E8" w:rsidP="004037E8">
      <w:pPr>
        <w:spacing w:before="240"/>
        <w:ind w:left="360"/>
      </w:pPr>
      <w:r w:rsidRPr="00CD5C38">
        <w:t xml:space="preserve">“Thomas Jefferson on Academic Freedom,” </w:t>
      </w:r>
      <w:r w:rsidRPr="00CD5C38">
        <w:rPr>
          <w:i/>
        </w:rPr>
        <w:t>Yale Political Monthly</w:t>
      </w:r>
      <w:r w:rsidRPr="00CD5C38">
        <w:t>, April 1981.</w:t>
      </w:r>
    </w:p>
    <w:p w14:paraId="2A580A50" w14:textId="77777777" w:rsidR="00B5449B" w:rsidRDefault="00B5449B" w:rsidP="004037E8">
      <w:pPr>
        <w:pStyle w:val="Heading3"/>
        <w:spacing w:line="240" w:lineRule="auto"/>
      </w:pPr>
      <w:r>
        <w:t>Articles in Progress</w:t>
      </w:r>
    </w:p>
    <w:p w14:paraId="3F4DE36D" w14:textId="4583B11F" w:rsidR="00D059FD" w:rsidRPr="000D7D21" w:rsidRDefault="00D059FD" w:rsidP="00D059FD">
      <w:pPr>
        <w:spacing w:before="240"/>
        <w:ind w:left="360"/>
        <w:rPr>
          <w:i/>
        </w:rPr>
      </w:pPr>
      <w:r>
        <w:t xml:space="preserve">“Contemplation in Nietzsche’s </w:t>
      </w:r>
      <w:r>
        <w:rPr>
          <w:i/>
        </w:rPr>
        <w:t>Thus Spoke Zarathustra.</w:t>
      </w:r>
      <w:r w:rsidRPr="00B5449B">
        <w:t>”</w:t>
      </w:r>
      <w:r w:rsidR="000D7D21">
        <w:t xml:space="preserve"> </w:t>
      </w:r>
    </w:p>
    <w:p w14:paraId="71D6B854" w14:textId="7785F7E4" w:rsidR="000D7D21" w:rsidRPr="00C86F3A" w:rsidRDefault="000D7D21" w:rsidP="00D059FD">
      <w:pPr>
        <w:spacing w:before="240"/>
        <w:ind w:left="360"/>
        <w:rPr>
          <w:i/>
        </w:rPr>
      </w:pPr>
      <w:r>
        <w:t xml:space="preserve">“Plato’s Political Epistemology.” </w:t>
      </w:r>
      <w:r w:rsidR="00C86F3A">
        <w:t xml:space="preserve">On the </w:t>
      </w:r>
      <w:r w:rsidR="00C86F3A">
        <w:rPr>
          <w:i/>
        </w:rPr>
        <w:t>Theaetetus.</w:t>
      </w:r>
    </w:p>
    <w:p w14:paraId="2A1A908F" w14:textId="553F2420" w:rsidR="00D059FD" w:rsidRPr="00C86F3A" w:rsidRDefault="00D059FD" w:rsidP="00D059FD">
      <w:pPr>
        <w:spacing w:before="240"/>
        <w:ind w:left="360"/>
        <w:rPr>
          <w:i/>
        </w:rPr>
      </w:pPr>
      <w:r>
        <w:t>“Cyrus’ Magnetism.”</w:t>
      </w:r>
      <w:r w:rsidR="00C86F3A">
        <w:t xml:space="preserve"> On Xenophon’s </w:t>
      </w:r>
      <w:r w:rsidR="00C86F3A">
        <w:rPr>
          <w:i/>
        </w:rPr>
        <w:t>Education of Cyrus.</w:t>
      </w:r>
    </w:p>
    <w:p w14:paraId="28A80DB9" w14:textId="14E2C73F" w:rsidR="00B812D2" w:rsidRDefault="00B812D2" w:rsidP="00B5449B">
      <w:pPr>
        <w:spacing w:before="240"/>
        <w:ind w:left="360"/>
      </w:pPr>
      <w:r>
        <w:t>“Plato vs. Homer: The Old Quarrel between Philosophy and Poetry.”</w:t>
      </w:r>
    </w:p>
    <w:p w14:paraId="27D3415D" w14:textId="064080F0" w:rsidR="00B812D2" w:rsidRPr="00B5449B" w:rsidRDefault="000D7D21" w:rsidP="00B5449B">
      <w:pPr>
        <w:spacing w:before="240"/>
        <w:ind w:left="360"/>
      </w:pPr>
      <w:r>
        <w:t xml:space="preserve"> </w:t>
      </w:r>
      <w:r w:rsidR="00B812D2">
        <w:t>“</w:t>
      </w:r>
      <w:r w:rsidR="00B812D2" w:rsidRPr="00365FB5">
        <w:t>Towards a Dialogue between Socratic Philosophy and Evolutionary Psychology: Why do we love the Noble?</w:t>
      </w:r>
      <w:r w:rsidR="00B812D2">
        <w:t>”</w:t>
      </w:r>
    </w:p>
    <w:p w14:paraId="080EE8F2" w14:textId="0E906E1D" w:rsidR="004037E8" w:rsidRPr="006E31BA" w:rsidRDefault="004037E8" w:rsidP="004037E8">
      <w:pPr>
        <w:pStyle w:val="Heading3"/>
        <w:spacing w:line="240" w:lineRule="auto"/>
      </w:pPr>
      <w:r w:rsidRPr="006E31BA">
        <w:t>Conference Papers and Invited Lectures</w:t>
      </w:r>
    </w:p>
    <w:p w14:paraId="330ABEBF" w14:textId="34182985" w:rsidR="00DB65C1" w:rsidRDefault="00DB65C1" w:rsidP="00524AD1">
      <w:pPr>
        <w:spacing w:before="240"/>
        <w:ind w:left="360"/>
      </w:pPr>
      <w:r>
        <w:t>“Lessons for a Political Animal: Aristotle’s Advice to Americans,” lecture presented at University of Nevada at Las Vegas, February 2023.</w:t>
      </w:r>
    </w:p>
    <w:p w14:paraId="7EFEB9AA" w14:textId="5F4D4988" w:rsidR="00513796" w:rsidRDefault="00513796" w:rsidP="00524AD1">
      <w:pPr>
        <w:spacing w:before="240"/>
        <w:ind w:left="360"/>
      </w:pPr>
      <w:r>
        <w:lastRenderedPageBreak/>
        <w:t>“Rethinking Rights: An Aristotelian Perspective,” paper presented at Southern Political Science Association annual meeting, St. Pete Beach, FL, January 2023.</w:t>
      </w:r>
    </w:p>
    <w:p w14:paraId="0703775B" w14:textId="3798E10E" w:rsidR="003176A3" w:rsidRDefault="003176A3" w:rsidP="00524AD1">
      <w:pPr>
        <w:spacing w:before="240"/>
        <w:ind w:left="360"/>
      </w:pPr>
      <w:r>
        <w:t xml:space="preserve">“Sustaining Liberal Democracy,” paper delivered at </w:t>
      </w:r>
      <w:proofErr w:type="spellStart"/>
      <w:r>
        <w:t>LeFrak</w:t>
      </w:r>
      <w:proofErr w:type="spellEnd"/>
      <w:r>
        <w:t xml:space="preserve"> Forum conference, “Liberalism and Its Discontents,” Michigan State University, April 2022. </w:t>
      </w:r>
    </w:p>
    <w:p w14:paraId="20CA958E" w14:textId="2B068A31" w:rsidR="00524AD1" w:rsidRDefault="00524AD1" w:rsidP="00524AD1">
      <w:pPr>
        <w:spacing w:before="240"/>
        <w:ind w:left="360"/>
      </w:pPr>
      <w:r>
        <w:t xml:space="preserve">“Freedom of Speech and its Skeptics,” lecture presented at State University of New York at Geneseo, February 2022. </w:t>
      </w:r>
    </w:p>
    <w:p w14:paraId="3EA5ED97" w14:textId="16D836AB" w:rsidR="000D7D21" w:rsidRDefault="00524AD1" w:rsidP="00524AD1">
      <w:pPr>
        <w:spacing w:before="240"/>
        <w:ind w:left="360"/>
      </w:pPr>
      <w:r>
        <w:t xml:space="preserve"> </w:t>
      </w:r>
      <w:r w:rsidR="000D7D21">
        <w:t>“Plato’s Political Epistemology,” paper presented at American Political Science Association annual meeting, Seattle, WA, September 2021.</w:t>
      </w:r>
    </w:p>
    <w:p w14:paraId="22085E77" w14:textId="49DCD1E6" w:rsidR="00EC0EEE" w:rsidRDefault="00EC0EEE" w:rsidP="00365FB5">
      <w:pPr>
        <w:spacing w:before="240"/>
        <w:ind w:left="360"/>
      </w:pPr>
      <w:r>
        <w:t xml:space="preserve">“Plato’s </w:t>
      </w:r>
      <w:r w:rsidRPr="00EC0EEE">
        <w:rPr>
          <w:i/>
        </w:rPr>
        <w:t>Theaetetus</w:t>
      </w:r>
      <w:r>
        <w:t xml:space="preserve"> on the Love of Truth and Truthfulness,” </w:t>
      </w:r>
      <w:r w:rsidR="000D7D21">
        <w:t xml:space="preserve">paper presented at </w:t>
      </w:r>
      <w:r>
        <w:t>Midwest Political Science Association annual meeting, April 2021.</w:t>
      </w:r>
    </w:p>
    <w:p w14:paraId="1D69C51A" w14:textId="308F680B" w:rsidR="00187431" w:rsidRDefault="00187431" w:rsidP="00365FB5">
      <w:pPr>
        <w:spacing w:before="240"/>
        <w:ind w:left="360"/>
      </w:pPr>
      <w:r>
        <w:t>“The Modern Academy and the Ancient Virtue of Phronesis,” Beall-Russell Endowed Lecture, Baylor University, March 2021.</w:t>
      </w:r>
    </w:p>
    <w:p w14:paraId="1F469512" w14:textId="7DBB3D8C" w:rsidR="00676568" w:rsidRDefault="00676568" w:rsidP="00365FB5">
      <w:pPr>
        <w:spacing w:before="240"/>
        <w:ind w:left="360"/>
      </w:pPr>
      <w:r>
        <w:t>“Plato vs. Homer: The Old Quarrel between Philosophy and Poetry,” lecture delivered at Harvard University, April 2019.</w:t>
      </w:r>
    </w:p>
    <w:p w14:paraId="142B315E" w14:textId="71D18E35" w:rsidR="005778A9" w:rsidRDefault="005778A9" w:rsidP="00365FB5">
      <w:pPr>
        <w:spacing w:before="240"/>
        <w:ind w:left="360"/>
      </w:pPr>
      <w:r>
        <w:t xml:space="preserve">“Homer, Educator of the Greeks (and Us),” lecture delivered at UCLA, November 2018. </w:t>
      </w:r>
    </w:p>
    <w:p w14:paraId="1F978046" w14:textId="5811A349" w:rsidR="00B16A07" w:rsidRDefault="00B16A07" w:rsidP="00365FB5">
      <w:pPr>
        <w:spacing w:before="240"/>
        <w:ind w:left="360"/>
      </w:pPr>
      <w:r>
        <w:t>“Free Speech and Hate Speech on College Campuses,” invited lecture and discussion, Texas Political Union, January 2018.</w:t>
      </w:r>
    </w:p>
    <w:p w14:paraId="301DAE8E" w14:textId="5558340A" w:rsidR="00365FB5" w:rsidRPr="00365FB5" w:rsidRDefault="00365FB5" w:rsidP="00365FB5">
      <w:pPr>
        <w:spacing w:before="240"/>
        <w:ind w:left="360"/>
      </w:pPr>
      <w:r>
        <w:t>“</w:t>
      </w:r>
      <w:r w:rsidRPr="00365FB5">
        <w:t>Towards a Dialogue between Socratic Philosophy and Evolutionary Psychology: Why do we love the Noble?</w:t>
      </w:r>
      <w:r w:rsidR="00AB226D">
        <w:t>”</w:t>
      </w:r>
      <w:r>
        <w:t xml:space="preserve"> </w:t>
      </w:r>
      <w:r w:rsidR="005778A9">
        <w:t>p</w:t>
      </w:r>
      <w:r>
        <w:t>aper presented at the Northeastern Political Science Association annual meeting, Philadelphia, PA, November 2017.</w:t>
      </w:r>
    </w:p>
    <w:p w14:paraId="268FBF74" w14:textId="24186EEE" w:rsidR="001C4261" w:rsidRDefault="00365FB5" w:rsidP="00352D45">
      <w:pPr>
        <w:spacing w:before="240"/>
        <w:ind w:left="360"/>
      </w:pPr>
      <w:r>
        <w:t xml:space="preserve"> “</w:t>
      </w:r>
      <w:r w:rsidR="001C4261" w:rsidRPr="001C4261">
        <w:t>The Anatomy of Courage in</w:t>
      </w:r>
      <w:r w:rsidR="001C4261">
        <w:t xml:space="preserve"> Aristotle's </w:t>
      </w:r>
      <w:r w:rsidR="001C4261" w:rsidRPr="00B5449B">
        <w:rPr>
          <w:i/>
        </w:rPr>
        <w:t>Nicomachean Ethics</w:t>
      </w:r>
      <w:r w:rsidR="005778A9">
        <w:t>,</w:t>
      </w:r>
      <w:r>
        <w:t>”</w:t>
      </w:r>
      <w:r w:rsidR="001C4261" w:rsidRPr="001C4261">
        <w:t xml:space="preserve"> </w:t>
      </w:r>
      <w:r w:rsidR="005778A9">
        <w:t>p</w:t>
      </w:r>
      <w:r w:rsidR="001C4261">
        <w:t>aper presented at the Northeastern Political Science Association annual meeting, Boston, MA, November 2016.</w:t>
      </w:r>
    </w:p>
    <w:p w14:paraId="6B1A5757" w14:textId="190CB1FB" w:rsidR="00352D45" w:rsidRPr="00352D45" w:rsidRDefault="00352D45" w:rsidP="00352D45">
      <w:pPr>
        <w:spacing w:before="240"/>
        <w:ind w:left="360"/>
        <w:rPr>
          <w:iCs/>
        </w:rPr>
      </w:pPr>
      <w:r>
        <w:t>“</w:t>
      </w:r>
      <w:r w:rsidRPr="00352D45">
        <w:t xml:space="preserve">Cyrus and the Gods: Reflections on Xenophon’s </w:t>
      </w:r>
      <w:r w:rsidRPr="00352D45">
        <w:rPr>
          <w:i/>
          <w:iCs/>
        </w:rPr>
        <w:t>Education of Cyrus</w:t>
      </w:r>
      <w:r w:rsidR="005778A9">
        <w:rPr>
          <w:i/>
          <w:iCs/>
        </w:rPr>
        <w:t>,</w:t>
      </w:r>
      <w:r>
        <w:rPr>
          <w:i/>
          <w:iCs/>
        </w:rPr>
        <w:t xml:space="preserve">” </w:t>
      </w:r>
      <w:r w:rsidR="005778A9">
        <w:rPr>
          <w:iCs/>
        </w:rPr>
        <w:t>p</w:t>
      </w:r>
      <w:r>
        <w:rPr>
          <w:iCs/>
        </w:rPr>
        <w:t xml:space="preserve">aper presented at the New England Political Science Association annual meeting, Newport, RI, April 2016. </w:t>
      </w:r>
    </w:p>
    <w:p w14:paraId="2737EFC6" w14:textId="45DBC5A6" w:rsidR="00FC66EB" w:rsidRDefault="00FC66EB" w:rsidP="00352D45">
      <w:pPr>
        <w:spacing w:before="240"/>
        <w:ind w:left="360"/>
      </w:pPr>
      <w:r>
        <w:t>“Homer’s Gods,” lecture delivered at St. John’s College, Santa Fe, NM, September 2015.</w:t>
      </w:r>
    </w:p>
    <w:p w14:paraId="48C85307" w14:textId="77777777" w:rsidR="0006588F" w:rsidRPr="0006588F" w:rsidRDefault="0006588F" w:rsidP="0006588F">
      <w:pPr>
        <w:spacing w:before="240"/>
        <w:ind w:left="360"/>
      </w:pPr>
      <w:r w:rsidRPr="0006588F">
        <w:t>“Teaching Religion in the Public University,” lecture delivered at the College of Liberal Arts Continuing Legal Education Luncheon, Dallas, TX, September 2015.</w:t>
      </w:r>
    </w:p>
    <w:p w14:paraId="5A831B21" w14:textId="622878CC" w:rsidR="0006588F" w:rsidRPr="0006588F" w:rsidRDefault="0006588F" w:rsidP="0006588F">
      <w:pPr>
        <w:spacing w:before="240"/>
        <w:ind w:left="360"/>
      </w:pPr>
      <w:r w:rsidRPr="0006588F">
        <w:lastRenderedPageBreak/>
        <w:t>“Aristotle and the Intellectual Virtues</w:t>
      </w:r>
      <w:r>
        <w:t>,” paper delivered at the American Political Science Association annual meeting, San Francisco, CA, September 2015.</w:t>
      </w:r>
    </w:p>
    <w:p w14:paraId="4825FE19" w14:textId="6898B788" w:rsidR="0006588F" w:rsidRPr="0006588F" w:rsidRDefault="0006588F" w:rsidP="0006588F">
      <w:pPr>
        <w:spacing w:before="240"/>
        <w:ind w:left="360"/>
      </w:pPr>
      <w:r w:rsidRPr="0006588F">
        <w:t xml:space="preserve">“Civic Education in the Public University,” lecture delivered at College of Liberal Arts reception, Houston, TX, June 2015. </w:t>
      </w:r>
    </w:p>
    <w:p w14:paraId="3F0B4FA6" w14:textId="45C5BE7D" w:rsidR="007C4DE3" w:rsidRDefault="007C4DE3" w:rsidP="0006588F">
      <w:pPr>
        <w:spacing w:before="240"/>
        <w:ind w:left="360"/>
      </w:pPr>
      <w:r>
        <w:t xml:space="preserve">“Religious Texts, Public Universities,” Plenary Address, </w:t>
      </w:r>
      <w:r w:rsidRPr="007C4DE3">
        <w:rPr>
          <w:bCs/>
        </w:rPr>
        <w:t>ACTC Liberal Arts Institute</w:t>
      </w:r>
      <w:r>
        <w:rPr>
          <w:bCs/>
        </w:rPr>
        <w:t xml:space="preserve"> </w:t>
      </w:r>
      <w:r w:rsidRPr="007C4DE3">
        <w:rPr>
          <w:bCs/>
        </w:rPr>
        <w:t>Conference on the Intersection of Religious and Secular Cores</w:t>
      </w:r>
      <w:r>
        <w:rPr>
          <w:bCs/>
        </w:rPr>
        <w:t xml:space="preserve"> </w:t>
      </w:r>
      <w:r w:rsidRPr="007C4DE3">
        <w:rPr>
          <w:bCs/>
        </w:rPr>
        <w:t>in Undergraduate Liberal Arts Education</w:t>
      </w:r>
      <w:r>
        <w:rPr>
          <w:bCs/>
        </w:rPr>
        <w:t xml:space="preserve">, </w:t>
      </w:r>
      <w:r w:rsidRPr="007C4DE3">
        <w:rPr>
          <w:bCs/>
        </w:rPr>
        <w:t>Memphis, TN</w:t>
      </w:r>
      <w:r>
        <w:rPr>
          <w:bCs/>
        </w:rPr>
        <w:t xml:space="preserve">, </w:t>
      </w:r>
      <w:r>
        <w:t>September</w:t>
      </w:r>
      <w:r w:rsidRPr="007C4DE3">
        <w:t xml:space="preserve"> 2014</w:t>
      </w:r>
      <w:r>
        <w:t>.</w:t>
      </w:r>
    </w:p>
    <w:p w14:paraId="2FFB74F0" w14:textId="77777777" w:rsidR="004037E8" w:rsidRPr="00A64D12" w:rsidRDefault="004037E8" w:rsidP="004037E8">
      <w:pPr>
        <w:spacing w:before="240"/>
        <w:ind w:left="360"/>
      </w:pPr>
      <w:r w:rsidRPr="00A64D12">
        <w:t xml:space="preserve">“Ben Franklin and the Problem of Democratic Citizenship,” lecture delivered at Mercer University, Macon, GA, October 2011. </w:t>
      </w:r>
    </w:p>
    <w:p w14:paraId="5CC1E8A9" w14:textId="77777777" w:rsidR="004037E8" w:rsidRPr="00A64D12" w:rsidRDefault="004037E8" w:rsidP="004037E8">
      <w:pPr>
        <w:spacing w:before="240"/>
        <w:ind w:left="360"/>
      </w:pPr>
      <w:r w:rsidRPr="00A64D12">
        <w:t>“Education for Citizens and Leaders: Lessons from the American Founders,” lecture delivered to the University of Texas Alumni Association</w:t>
      </w:r>
      <w:r>
        <w:t xml:space="preserve"> of Midland, TX, September 2011, and to the University of Texas Alumni Association of Tyler, TX, October 2011. </w:t>
      </w:r>
    </w:p>
    <w:p w14:paraId="1607948E" w14:textId="77777777" w:rsidR="004037E8" w:rsidRPr="00A64D12" w:rsidRDefault="004037E8" w:rsidP="004037E8">
      <w:pPr>
        <w:spacing w:before="240"/>
        <w:ind w:left="360"/>
      </w:pPr>
      <w:r w:rsidRPr="00A64D12">
        <w:t>“</w:t>
      </w:r>
      <w:r>
        <w:rPr>
          <w:bCs/>
        </w:rPr>
        <w:t>The Divided Soul in Platonic and Aristotelian Philosophy</w:t>
      </w:r>
      <w:r w:rsidRPr="00A64D12">
        <w:t xml:space="preserve">,” paper delivered at the Association of Core Texts and Courses Annual Conference, Yale University, New Haven, CT, April 2011. </w:t>
      </w:r>
    </w:p>
    <w:p w14:paraId="3BDADA69" w14:textId="77777777" w:rsidR="004037E8" w:rsidRPr="00A64D12" w:rsidRDefault="004037E8" w:rsidP="004037E8">
      <w:pPr>
        <w:spacing w:before="240"/>
        <w:ind w:left="360"/>
      </w:pPr>
      <w:r w:rsidRPr="00A64D12">
        <w:t xml:space="preserve">“The Two Comprehensive Virtues in Aristotle’s </w:t>
      </w:r>
      <w:r w:rsidRPr="00A64D12">
        <w:rPr>
          <w:i/>
        </w:rPr>
        <w:t>Nicomachean Ethics</w:t>
      </w:r>
      <w:r w:rsidRPr="00A64D12">
        <w:t xml:space="preserve">,” lecture delivered at the Rome Institute for Liberal Arts, Rome, Italy, June 2010. </w:t>
      </w:r>
    </w:p>
    <w:p w14:paraId="55F9CB48" w14:textId="77777777" w:rsidR="004037E8" w:rsidRPr="00A64D12" w:rsidRDefault="004037E8" w:rsidP="004037E8">
      <w:pPr>
        <w:spacing w:before="240"/>
        <w:ind w:left="360"/>
      </w:pPr>
      <w:r w:rsidRPr="00A64D12">
        <w:t>“The Political Philosophy of Ben Franklin,” lecture delivered to The Minnesota Historical Society, St. Paul, MN, December 2009.</w:t>
      </w:r>
    </w:p>
    <w:p w14:paraId="6AF85A87" w14:textId="77777777" w:rsidR="004037E8" w:rsidRPr="00A64D12" w:rsidRDefault="004037E8" w:rsidP="004037E8">
      <w:pPr>
        <w:spacing w:before="240"/>
        <w:ind w:left="360"/>
      </w:pPr>
      <w:r w:rsidRPr="00A64D12">
        <w:t xml:space="preserve">“Friends, Quarrels, and Human Nature: Lessons from Aristotle’s </w:t>
      </w:r>
      <w:r w:rsidRPr="00A64D12">
        <w:rPr>
          <w:i/>
        </w:rPr>
        <w:t>Ethics,</w:t>
      </w:r>
      <w:r w:rsidRPr="00A64D12">
        <w:t>” John R. Reutter lecture, Ashland University, Ashland, OH April 2009.</w:t>
      </w:r>
    </w:p>
    <w:p w14:paraId="54B5D0EC" w14:textId="77777777" w:rsidR="004037E8" w:rsidRPr="00A64D12" w:rsidRDefault="004037E8" w:rsidP="004037E8">
      <w:pPr>
        <w:spacing w:before="240"/>
        <w:ind w:left="360"/>
      </w:pPr>
      <w:r w:rsidRPr="00A64D12">
        <w:t xml:space="preserve">“Moral Indignation and Philosophy in the Trial of the Armenian King,” paper (on Xenophon’s </w:t>
      </w:r>
      <w:r w:rsidRPr="00A64D12">
        <w:rPr>
          <w:i/>
        </w:rPr>
        <w:t>Education of Cyrus</w:t>
      </w:r>
      <w:r w:rsidRPr="00A64D12">
        <w:t xml:space="preserve">) delivered at the Northeastern Political Science Association annual convention, Boston, November 2008. </w:t>
      </w:r>
    </w:p>
    <w:p w14:paraId="5E1CCC84" w14:textId="77777777" w:rsidR="004037E8" w:rsidRPr="00A64D12" w:rsidRDefault="004037E8" w:rsidP="004037E8">
      <w:pPr>
        <w:spacing w:before="240"/>
        <w:ind w:left="360"/>
        <w:rPr>
          <w:rFonts w:cs="Arial"/>
        </w:rPr>
      </w:pPr>
      <w:r w:rsidRPr="00A64D12">
        <w:rPr>
          <w:rFonts w:cs="Arial"/>
        </w:rPr>
        <w:t>“Ben Franklin on Democracy, Women, and Eros,” lecture delivered to the Austin chapter of the Daughters of the American Revolution, Austin, TX, October 2008.</w:t>
      </w:r>
    </w:p>
    <w:p w14:paraId="11DEDB8B" w14:textId="2BDFA750" w:rsidR="004037E8" w:rsidRPr="00A64D12" w:rsidRDefault="004037E8" w:rsidP="004037E8">
      <w:pPr>
        <w:spacing w:before="240"/>
        <w:ind w:left="360"/>
        <w:rPr>
          <w:rFonts w:cs="Arial"/>
        </w:rPr>
      </w:pPr>
      <w:r w:rsidRPr="00A64D12">
        <w:rPr>
          <w:rFonts w:cs="Arial"/>
        </w:rPr>
        <w:t>“Introduction to Franklin’s Moral and Political Philosophy,” lecture delivered to NEH Landmarks in American</w:t>
      </w:r>
      <w:r w:rsidR="0006588F">
        <w:rPr>
          <w:rFonts w:cs="Arial"/>
        </w:rPr>
        <w:t xml:space="preserve"> History workshop for teachers, </w:t>
      </w:r>
      <w:r w:rsidRPr="00A64D12">
        <w:rPr>
          <w:rFonts w:cs="Arial"/>
        </w:rPr>
        <w:t>Philadelphia, July 2008.</w:t>
      </w:r>
    </w:p>
    <w:p w14:paraId="2D991314" w14:textId="77777777" w:rsidR="004037E8" w:rsidRPr="00A64D12" w:rsidRDefault="004037E8" w:rsidP="004037E8">
      <w:pPr>
        <w:spacing w:before="240"/>
        <w:ind w:left="360"/>
        <w:rPr>
          <w:rFonts w:cs="Arial"/>
        </w:rPr>
      </w:pPr>
      <w:r w:rsidRPr="00A64D12">
        <w:rPr>
          <w:rFonts w:cs="Arial"/>
        </w:rPr>
        <w:t>"Ben Franklin and Socrates: Ancient vs. Modern Rationalism," lecture given at the University of Maine, Orono, Maine, April 2008.</w:t>
      </w:r>
    </w:p>
    <w:p w14:paraId="647DA6DA" w14:textId="77777777" w:rsidR="004037E8" w:rsidRPr="00A64D12" w:rsidRDefault="004037E8" w:rsidP="004037E8">
      <w:pPr>
        <w:spacing w:before="240"/>
        <w:ind w:left="360"/>
        <w:rPr>
          <w:rFonts w:cs="Arial"/>
        </w:rPr>
      </w:pPr>
      <w:r w:rsidRPr="00A64D12">
        <w:rPr>
          <w:rFonts w:cs="Arial"/>
        </w:rPr>
        <w:t xml:space="preserve">“Philosophies of the Founders: Benjamin Franklin,” lecture delivered at UT Quest Seminar, Austin, Texas, April 2007. </w:t>
      </w:r>
    </w:p>
    <w:p w14:paraId="4376E910" w14:textId="77777777" w:rsidR="004037E8" w:rsidRPr="00A64D12" w:rsidRDefault="004037E8" w:rsidP="004037E8">
      <w:pPr>
        <w:spacing w:before="240"/>
        <w:ind w:left="360"/>
        <w:rPr>
          <w:rFonts w:cs="Arial"/>
        </w:rPr>
      </w:pPr>
      <w:r w:rsidRPr="00A64D12">
        <w:rPr>
          <w:rFonts w:cs="Arial"/>
        </w:rPr>
        <w:lastRenderedPageBreak/>
        <w:t>“Ambition is Next to Godliness: Reflections on Xenophon’s Cyrus,” lecture given at Kenyon College, Gambier, Ohio, April 2007.</w:t>
      </w:r>
    </w:p>
    <w:p w14:paraId="43D7EBEB" w14:textId="77777777" w:rsidR="004037E8" w:rsidRPr="00A64D12" w:rsidRDefault="004037E8" w:rsidP="004037E8">
      <w:pPr>
        <w:spacing w:before="240"/>
        <w:ind w:left="360"/>
        <w:rPr>
          <w:rFonts w:cs="Arial"/>
        </w:rPr>
      </w:pPr>
      <w:r w:rsidRPr="00A64D12">
        <w:rPr>
          <w:rFonts w:cs="Arial"/>
        </w:rPr>
        <w:t xml:space="preserve">“Ben Franklin and Socrates,” paper delivered at Benjamin Franklin conference, Cambridge University, March 2007. </w:t>
      </w:r>
    </w:p>
    <w:p w14:paraId="4D827FCB" w14:textId="77777777" w:rsidR="004037E8" w:rsidRPr="00A64D12" w:rsidRDefault="004037E8" w:rsidP="004037E8">
      <w:pPr>
        <w:spacing w:before="240"/>
        <w:ind w:left="360"/>
        <w:rPr>
          <w:rFonts w:cs="Arial"/>
        </w:rPr>
      </w:pPr>
      <w:r w:rsidRPr="00A64D12">
        <w:rPr>
          <w:rFonts w:cs="Arial"/>
        </w:rPr>
        <w:t xml:space="preserve">“An Introduction to Aristotle on Friendship,” lecture for freshman honors’ program, University of Houston, October 2006. </w:t>
      </w:r>
    </w:p>
    <w:p w14:paraId="226D7E64" w14:textId="77777777" w:rsidR="004037E8" w:rsidRPr="00A64D12" w:rsidRDefault="004037E8" w:rsidP="004037E8">
      <w:pPr>
        <w:spacing w:before="240"/>
        <w:ind w:left="360"/>
        <w:rPr>
          <w:rFonts w:cs="Arial"/>
        </w:rPr>
      </w:pPr>
      <w:r w:rsidRPr="00A64D12">
        <w:rPr>
          <w:rFonts w:cs="Arial"/>
        </w:rPr>
        <w:t xml:space="preserve">“Franklin and the Economic Foundations of Civic Virtue,” paper delivered at the American Political Science Association annual convention, Philadelphia, September, 2006. </w:t>
      </w:r>
    </w:p>
    <w:p w14:paraId="5D968E87" w14:textId="77777777" w:rsidR="004037E8" w:rsidRPr="00A64D12" w:rsidRDefault="004037E8" w:rsidP="004037E8">
      <w:pPr>
        <w:spacing w:before="240"/>
        <w:ind w:left="360"/>
        <w:rPr>
          <w:rFonts w:cs="Arial"/>
        </w:rPr>
      </w:pPr>
      <w:r w:rsidRPr="00A64D12">
        <w:rPr>
          <w:rFonts w:cs="Arial"/>
        </w:rPr>
        <w:t xml:space="preserve">“Civic Friendship and Reciprocity in Aristotle's Political Thought,” paper delivered at the American Political Science Association annual convention, Philadelphia, September, 2006. </w:t>
      </w:r>
    </w:p>
    <w:p w14:paraId="73E6C6D4" w14:textId="77777777" w:rsidR="004037E8" w:rsidRPr="00A64D12" w:rsidRDefault="004037E8" w:rsidP="004037E8">
      <w:pPr>
        <w:spacing w:before="240"/>
        <w:ind w:left="360"/>
        <w:rPr>
          <w:rFonts w:cs="Arial"/>
        </w:rPr>
      </w:pPr>
      <w:r w:rsidRPr="00A64D12">
        <w:rPr>
          <w:rFonts w:cs="Arial"/>
        </w:rPr>
        <w:t xml:space="preserve">“Benjamin Franklin,” lecture given for Oregon trial and appellate judges, Oregon Judicial Conference, Portland, Oregon, August 2006. </w:t>
      </w:r>
    </w:p>
    <w:p w14:paraId="7766A188" w14:textId="77777777" w:rsidR="004037E8" w:rsidRPr="00A64D12" w:rsidRDefault="004037E8" w:rsidP="004037E8">
      <w:pPr>
        <w:spacing w:before="240"/>
        <w:ind w:left="360"/>
        <w:rPr>
          <w:rFonts w:cs="Arial"/>
        </w:rPr>
      </w:pPr>
      <w:r w:rsidRPr="00A64D12">
        <w:rPr>
          <w:rFonts w:cs="Arial"/>
        </w:rPr>
        <w:t>“Introduction to Franklin’s Moral and Political Philosophy,” two lectures delivered to NEH Landmarks in American History workshop for teachers, Philadelphia, June and July 2006.</w:t>
      </w:r>
    </w:p>
    <w:p w14:paraId="374FDB9D" w14:textId="77777777" w:rsidR="004037E8" w:rsidRPr="00A64D12" w:rsidRDefault="004037E8" w:rsidP="004037E8">
      <w:pPr>
        <w:spacing w:before="240"/>
        <w:ind w:left="360"/>
        <w:rPr>
          <w:rFonts w:cs="Arial"/>
        </w:rPr>
      </w:pPr>
      <w:r w:rsidRPr="00A64D12">
        <w:rPr>
          <w:rFonts w:cs="Arial"/>
        </w:rPr>
        <w:t>“Benjamin Franklin,” lecture given for Pennsylvania appellate and supreme court judges, Pennsylvania Judicial Conference, Washington, DC, June 2006.</w:t>
      </w:r>
    </w:p>
    <w:p w14:paraId="0DA8DD98" w14:textId="77777777" w:rsidR="004037E8" w:rsidRPr="00A64D12" w:rsidRDefault="004037E8" w:rsidP="004037E8">
      <w:pPr>
        <w:spacing w:before="240"/>
        <w:ind w:left="360"/>
      </w:pPr>
      <w:r w:rsidRPr="00A64D12">
        <w:rPr>
          <w:rFonts w:cs="Arial"/>
        </w:rPr>
        <w:t>“Sophocles’ Antigone: A Challenge to Enlightenment Politics,” paper delivered at the Southwest Social Sciences Association annual conference, San Antonio, TX, April 2006.</w:t>
      </w:r>
    </w:p>
    <w:p w14:paraId="2249D59B" w14:textId="77777777" w:rsidR="004037E8" w:rsidRPr="00A64D12" w:rsidRDefault="004037E8" w:rsidP="004037E8">
      <w:pPr>
        <w:spacing w:before="240"/>
        <w:ind w:left="360"/>
      </w:pPr>
      <w:r w:rsidRPr="00A64D12">
        <w:t>“Ben Franklin and Socrates,” lecture delivered at Notre Dame University, South Bend, IN, March 2006.</w:t>
      </w:r>
    </w:p>
    <w:p w14:paraId="0594566E" w14:textId="77777777" w:rsidR="004037E8" w:rsidRPr="00A64D12" w:rsidRDefault="004037E8" w:rsidP="004037E8">
      <w:pPr>
        <w:spacing w:before="240"/>
        <w:ind w:left="360"/>
      </w:pPr>
      <w:r w:rsidRPr="00A64D12">
        <w:t xml:space="preserve">“Franklin’s </w:t>
      </w:r>
      <w:r w:rsidRPr="00A64D12">
        <w:rPr>
          <w:i/>
        </w:rPr>
        <w:t>Autobiography</w:t>
      </w:r>
      <w:r w:rsidRPr="00A64D12">
        <w:t>,” lecture given to Indiana trial and appellate judges, Indiana Judicial Conference, Indianapolis IN, February 2006.</w:t>
      </w:r>
    </w:p>
    <w:p w14:paraId="26C47981" w14:textId="77777777" w:rsidR="004037E8" w:rsidRPr="00A64D12" w:rsidRDefault="004037E8" w:rsidP="004037E8">
      <w:pPr>
        <w:spacing w:before="240"/>
        <w:ind w:left="360"/>
      </w:pPr>
      <w:r w:rsidRPr="00A64D12">
        <w:t>“Political vs. Cultural Zionism and the Theological-Political Problem,” paper delivered at the Southern Political Science Association annual conference, Atlanta, GA, January 2006.</w:t>
      </w:r>
    </w:p>
    <w:p w14:paraId="5A75FE89" w14:textId="77777777" w:rsidR="004037E8" w:rsidRPr="00A64D12" w:rsidRDefault="004037E8" w:rsidP="004037E8">
      <w:pPr>
        <w:spacing w:before="240"/>
        <w:ind w:left="360"/>
      </w:pPr>
      <w:r w:rsidRPr="00A64D12">
        <w:t>“Original Intent and the Establishment Clause,” lecture delivered at the Liberal Arts and Sciences Academy, Austin, TX, October 2005.</w:t>
      </w:r>
    </w:p>
    <w:p w14:paraId="7BB2C234" w14:textId="77777777" w:rsidR="004037E8" w:rsidRPr="00A64D12" w:rsidRDefault="004037E8" w:rsidP="004037E8">
      <w:pPr>
        <w:spacing w:before="240"/>
        <w:ind w:left="360"/>
      </w:pPr>
      <w:r w:rsidRPr="00A64D12">
        <w:t>“The Educational Implications of Plato’s Penal Code,” lecture given at the Midwest Seminar in Ancient Philosophy, Milwaukee, WI, April 2005.</w:t>
      </w:r>
    </w:p>
    <w:p w14:paraId="13D14F70" w14:textId="77777777" w:rsidR="004037E8" w:rsidRPr="00A64D12" w:rsidRDefault="004037E8" w:rsidP="004037E8">
      <w:pPr>
        <w:spacing w:before="240"/>
        <w:ind w:left="360"/>
        <w:rPr>
          <w:i/>
        </w:rPr>
      </w:pPr>
      <w:r w:rsidRPr="00A64D12">
        <w:t>“Aristotle on Justice and Equality,” lecture given at Villanova University, Villanova, PA, October 2004.</w:t>
      </w:r>
    </w:p>
    <w:p w14:paraId="5FE1299E" w14:textId="77777777" w:rsidR="004037E8" w:rsidRPr="00A64D12" w:rsidRDefault="004037E8" w:rsidP="004037E8">
      <w:pPr>
        <w:spacing w:before="240"/>
        <w:ind w:left="360"/>
      </w:pPr>
      <w:r w:rsidRPr="00A64D12">
        <w:lastRenderedPageBreak/>
        <w:t>“Benjamin Franklin’s Political Philosophy,” faculty seminar given at Villanova University, Villanova, PA, October 2004.</w:t>
      </w:r>
    </w:p>
    <w:p w14:paraId="5C067980" w14:textId="77777777" w:rsidR="004037E8" w:rsidRPr="00A64D12" w:rsidRDefault="004037E8" w:rsidP="004037E8">
      <w:pPr>
        <w:spacing w:before="240"/>
        <w:ind w:left="360"/>
      </w:pPr>
      <w:r w:rsidRPr="00A64D12">
        <w:t xml:space="preserve">“Moral and Criminal Responsibility in Plato’s </w:t>
      </w:r>
      <w:r w:rsidRPr="00A64D12">
        <w:rPr>
          <w:i/>
        </w:rPr>
        <w:t>Laws</w:t>
      </w:r>
      <w:r w:rsidRPr="00A64D12">
        <w:t xml:space="preserve">,” paper delivered at the American Political Science Association annual convention, Chicago, IL, September 2004, and at the Lone Star Political Theory Conference, San Antonio, TX, October 2004. </w:t>
      </w:r>
    </w:p>
    <w:p w14:paraId="7F6FFAF0" w14:textId="77777777" w:rsidR="004037E8" w:rsidRPr="00A64D12" w:rsidRDefault="004037E8" w:rsidP="004037E8">
      <w:pPr>
        <w:spacing w:before="240"/>
        <w:ind w:left="360"/>
      </w:pPr>
      <w:r w:rsidRPr="00A64D12">
        <w:t xml:space="preserve">“Statecraft and Religion in Xenophon’s </w:t>
      </w:r>
      <w:r w:rsidRPr="00A64D12">
        <w:rPr>
          <w:i/>
        </w:rPr>
        <w:t>Education of Cyrus,”</w:t>
      </w:r>
      <w:r w:rsidRPr="00A64D12">
        <w:t xml:space="preserve"> paper delivered at the Southwest Social Sciences Association annual convention, Corpus Christi, TX, March 2004.</w:t>
      </w:r>
    </w:p>
    <w:p w14:paraId="05FAC86B" w14:textId="77777777" w:rsidR="004037E8" w:rsidRPr="00A64D12" w:rsidRDefault="004037E8" w:rsidP="004037E8">
      <w:pPr>
        <w:spacing w:before="240"/>
        <w:ind w:left="360"/>
        <w:rPr>
          <w:i/>
        </w:rPr>
      </w:pPr>
      <w:r w:rsidRPr="00A64D12">
        <w:t>“Justice and Friendship in Aristotle’s Ethics,” lecture given at Tulane University, February 2003.</w:t>
      </w:r>
    </w:p>
    <w:p w14:paraId="00E774D6" w14:textId="77777777" w:rsidR="004037E8" w:rsidRPr="00A64D12" w:rsidRDefault="004037E8" w:rsidP="004037E8">
      <w:pPr>
        <w:spacing w:before="240"/>
        <w:ind w:left="360"/>
      </w:pPr>
      <w:r w:rsidRPr="00A64D12">
        <w:t>“Moderation and Self-Control in Socratic Political Philosophy,” paper delivered at the American Political Science Association annual convention, Boston, MA, August 2002.</w:t>
      </w:r>
    </w:p>
    <w:p w14:paraId="2926E50E" w14:textId="77777777" w:rsidR="00FC66EB" w:rsidRDefault="004037E8" w:rsidP="004037E8">
      <w:pPr>
        <w:spacing w:before="240"/>
        <w:ind w:left="360"/>
      </w:pPr>
      <w:r w:rsidRPr="00A64D12">
        <w:t>“Aristotle’s Moral Virtues,” seminar for federal and state judges, Law and Economics Center, George Mason University School of Law, Winston-Salem, NC, April 2002.</w:t>
      </w:r>
    </w:p>
    <w:p w14:paraId="093C0BBD" w14:textId="77777777" w:rsidR="00FC66EB" w:rsidRDefault="004037E8" w:rsidP="004037E8">
      <w:pPr>
        <w:spacing w:before="240"/>
        <w:ind w:left="360"/>
      </w:pPr>
      <w:r w:rsidRPr="00A64D12">
        <w:t xml:space="preserve">“Strength of Soul as a Support to Wisdom in Aristotle’s </w:t>
      </w:r>
      <w:r w:rsidRPr="00A64D12">
        <w:rPr>
          <w:i/>
        </w:rPr>
        <w:t>Nicomachean Ethic</w:t>
      </w:r>
      <w:r w:rsidRPr="00A64D12">
        <w:t>s,” paper delivered at the American Political Science Association annual convention, San Francisco, CA, September 2001.</w:t>
      </w:r>
    </w:p>
    <w:p w14:paraId="4A79DF8D" w14:textId="5F9B0A14" w:rsidR="004037E8" w:rsidRPr="00A64D12" w:rsidRDefault="004037E8" w:rsidP="004037E8">
      <w:pPr>
        <w:spacing w:before="240"/>
        <w:ind w:left="360"/>
      </w:pPr>
      <w:r w:rsidRPr="00A64D12">
        <w:t>“Aristotle on the Freedom of Moral Choice,” paper delivered at the American Political Science Association annual convention, Washington, DC, September 2000.</w:t>
      </w:r>
    </w:p>
    <w:p w14:paraId="40820BB3" w14:textId="77777777" w:rsidR="004037E8" w:rsidRPr="00A64D12" w:rsidRDefault="004037E8" w:rsidP="004037E8">
      <w:pPr>
        <w:spacing w:before="240"/>
        <w:ind w:left="360"/>
      </w:pPr>
      <w:r w:rsidRPr="00A64D12">
        <w:t xml:space="preserve">“Equality and Justice among Friends: Reflections on Aristotle’s </w:t>
      </w:r>
      <w:r w:rsidRPr="00A64D12">
        <w:rPr>
          <w:i/>
        </w:rPr>
        <w:t>Nicomachean Ethics</w:t>
      </w:r>
      <w:r w:rsidRPr="00A64D12">
        <w:t>,” public lecture given at the University of Chicago, February 2000.</w:t>
      </w:r>
    </w:p>
    <w:p w14:paraId="5807B169" w14:textId="77777777" w:rsidR="004037E8" w:rsidRPr="00A64D12" w:rsidRDefault="004037E8" w:rsidP="004037E8">
      <w:pPr>
        <w:spacing w:before="240"/>
        <w:ind w:left="360"/>
      </w:pPr>
      <w:r w:rsidRPr="00A64D12">
        <w:t>“Friendship as the Greatest Good: Montaigne’s Response to Aristotle and Cicero,” paper delivered at the Fourth Meeting of the International Society for the Classical Tradition, Tübingen University, Tübingen, Germany, July 1998.</w:t>
      </w:r>
    </w:p>
    <w:p w14:paraId="3A2DEBC0" w14:textId="77777777" w:rsidR="004037E8" w:rsidRPr="00A64D12" w:rsidRDefault="004037E8" w:rsidP="004037E8">
      <w:pPr>
        <w:spacing w:before="240"/>
        <w:ind w:left="360"/>
      </w:pPr>
      <w:r w:rsidRPr="00A64D12">
        <w:t xml:space="preserve">“Academic Freedom: a Jeffersonian Perspective,” paper delivered at the </w:t>
      </w:r>
      <w:proofErr w:type="spellStart"/>
      <w:r w:rsidRPr="00A64D12">
        <w:t>Salvatori</w:t>
      </w:r>
      <w:proofErr w:type="spellEnd"/>
      <w:r w:rsidRPr="00A64D12">
        <w:t xml:space="preserve"> Leadership Conference for Academic Excellence, Washington, DC, March 1995.</w:t>
      </w:r>
    </w:p>
    <w:p w14:paraId="0EBA0017" w14:textId="77777777" w:rsidR="004037E8" w:rsidRPr="00A64D12" w:rsidRDefault="004037E8" w:rsidP="004037E8">
      <w:pPr>
        <w:spacing w:before="240"/>
        <w:ind w:left="360"/>
      </w:pPr>
      <w:r w:rsidRPr="00A64D12">
        <w:t>“Multiculturalism, Self-Esteem, and the Cultivation of Openness,” lecture delivered at Grove City College, Grove City, PA, October 1994.</w:t>
      </w:r>
    </w:p>
    <w:p w14:paraId="10A235F2" w14:textId="77777777" w:rsidR="004037E8" w:rsidRPr="00A64D12" w:rsidRDefault="004037E8" w:rsidP="004037E8">
      <w:pPr>
        <w:spacing w:before="240"/>
        <w:ind w:left="360"/>
      </w:pPr>
      <w:r w:rsidRPr="00A64D12">
        <w:t>“Religion in the Schools,” lecture delivered at Southwest Texas State University, San Marcos, TX, June 1994.</w:t>
      </w:r>
    </w:p>
    <w:p w14:paraId="39FC323F" w14:textId="77777777" w:rsidR="004037E8" w:rsidRDefault="004037E8" w:rsidP="004037E8">
      <w:pPr>
        <w:spacing w:before="240"/>
        <w:ind w:left="360"/>
        <w:rPr>
          <w:b/>
        </w:rPr>
      </w:pPr>
      <w:r w:rsidRPr="00A64D12">
        <w:t>“Politics and Education in the Thought of the American Founders,” lecture delivered at Carleton University, Ottawa, ON, May 1994.</w:t>
      </w:r>
    </w:p>
    <w:p w14:paraId="1B20709B" w14:textId="6626AD80" w:rsidR="004037E8" w:rsidRPr="006E31BA" w:rsidRDefault="004037E8" w:rsidP="004037E8">
      <w:pPr>
        <w:pStyle w:val="Heading3"/>
        <w:spacing w:line="240" w:lineRule="auto"/>
      </w:pPr>
      <w:r w:rsidRPr="006E31BA">
        <w:lastRenderedPageBreak/>
        <w:t>Other Conferences, Symposia, Public Presentations</w:t>
      </w:r>
      <w:r w:rsidR="001F2898">
        <w:t>, and Podcasts</w:t>
      </w:r>
    </w:p>
    <w:p w14:paraId="437E280A" w14:textId="214287E7" w:rsidR="00A534AD" w:rsidRDefault="00A534AD" w:rsidP="007C28B4">
      <w:pPr>
        <w:spacing w:before="240"/>
        <w:ind w:left="360"/>
      </w:pPr>
      <w:r>
        <w:t>“Friendship and the Political Animal,” presentation at Department of Anthropology Conference on Primate Social Bonds, UT Austin, February 2023.</w:t>
      </w:r>
    </w:p>
    <w:p w14:paraId="2EB2C443" w14:textId="1073BF4A" w:rsidR="00A534AD" w:rsidRDefault="00A534AD" w:rsidP="007C28B4">
      <w:pPr>
        <w:spacing w:before="240"/>
        <w:ind w:left="360"/>
      </w:pPr>
      <w:r>
        <w:t>Moderator, “Defining Freedom,” Open Forum Dialogue, College of Liberal Arts, UT Austin, February 2023.</w:t>
      </w:r>
    </w:p>
    <w:p w14:paraId="04552E35" w14:textId="26E4B2F9" w:rsidR="007C28B4" w:rsidRDefault="007C28B4" w:rsidP="007C28B4">
      <w:pPr>
        <w:spacing w:before="240"/>
        <w:ind w:left="360"/>
      </w:pPr>
      <w:r>
        <w:t xml:space="preserve">Discussion of Aristotle and Natural Right on The New Thinkery Podcast, November 2022, </w:t>
      </w:r>
      <w:hyperlink r:id="rId6" w:history="1">
        <w:r w:rsidRPr="00AA2435">
          <w:rPr>
            <w:rStyle w:val="Hyperlink"/>
          </w:rPr>
          <w:t>https://directory.libsyn.com/episode/index/show/thenewthinkery/id/25143318</w:t>
        </w:r>
      </w:hyperlink>
      <w:r w:rsidR="00513796">
        <w:rPr>
          <w:rStyle w:val="Hyperlink"/>
        </w:rPr>
        <w:t>.</w:t>
      </w:r>
    </w:p>
    <w:p w14:paraId="4EDF8CEB" w14:textId="7CE550AE" w:rsidR="00366C80" w:rsidRDefault="00366C80" w:rsidP="00FF6475">
      <w:pPr>
        <w:spacing w:before="240"/>
        <w:ind w:left="360"/>
      </w:pPr>
      <w:r>
        <w:t xml:space="preserve">Discussion of Aristotle’s </w:t>
      </w:r>
      <w:r w:rsidRPr="00366C80">
        <w:rPr>
          <w:i/>
        </w:rPr>
        <w:t>Nicomachean Ethics</w:t>
      </w:r>
      <w:r>
        <w:t xml:space="preserve"> on National Review Podcast, June 2021, </w:t>
      </w:r>
      <w:hyperlink r:id="rId7" w:history="1">
        <w:r w:rsidRPr="00CA3B1D">
          <w:rPr>
            <w:rStyle w:val="Hyperlink"/>
          </w:rPr>
          <w:t>https://www.nationalreview.com/podcasts/the-great-books/episode-182-the-nicomachean-ethics-by-aristotle</w:t>
        </w:r>
      </w:hyperlink>
      <w:r>
        <w:t xml:space="preserve">. </w:t>
      </w:r>
    </w:p>
    <w:p w14:paraId="38263A9A" w14:textId="712DF9B8" w:rsidR="001F2898" w:rsidRDefault="001F2898" w:rsidP="00FF6475">
      <w:pPr>
        <w:spacing w:before="240"/>
        <w:ind w:left="360"/>
      </w:pPr>
      <w:r>
        <w:t xml:space="preserve">Discussion of </w:t>
      </w:r>
      <w:r>
        <w:rPr>
          <w:i/>
        </w:rPr>
        <w:t>Reason and Character</w:t>
      </w:r>
      <w:r>
        <w:t xml:space="preserve"> on The Political Theory Review Podcast, December 2020, </w:t>
      </w:r>
      <w:hyperlink r:id="rId8" w:history="1">
        <w:r w:rsidRPr="0049130C">
          <w:rPr>
            <w:rStyle w:val="Hyperlink"/>
          </w:rPr>
          <w:t>https://www.podomatic.com/podcasts/thepoliticaltheoryreview/episodes/2020-12-21T18_20_49-08_00</w:t>
        </w:r>
      </w:hyperlink>
      <w:r>
        <w:t>.</w:t>
      </w:r>
    </w:p>
    <w:p w14:paraId="1AE6E435" w14:textId="79E2350B" w:rsidR="00D274C9" w:rsidRDefault="00D274C9" w:rsidP="00FF6475">
      <w:pPr>
        <w:spacing w:before="240"/>
        <w:ind w:left="360"/>
      </w:pPr>
      <w:r>
        <w:t xml:space="preserve">“Freedom of Speech and its Skeptics,” University of Texas Free Speech Week, September 2020. </w:t>
      </w:r>
    </w:p>
    <w:p w14:paraId="5C15B7CE" w14:textId="26CD9594" w:rsidR="005A4784" w:rsidRDefault="005A4784" w:rsidP="00FF6475">
      <w:pPr>
        <w:spacing w:before="240"/>
        <w:ind w:left="360"/>
      </w:pPr>
      <w:r>
        <w:t>Panel Discussant, “A Conversation on Free Speech and the First Amendment,” UT Daily Texan, April 2019.</w:t>
      </w:r>
    </w:p>
    <w:p w14:paraId="5E88A3E2" w14:textId="483930FA" w:rsidR="00FF6475" w:rsidRDefault="00FF6475" w:rsidP="00FF6475">
      <w:pPr>
        <w:spacing w:before="240"/>
        <w:ind w:left="360"/>
      </w:pPr>
      <w:r>
        <w:t xml:space="preserve">“Plato’s Critique of Homer” workshop for faculty and students, UCLA, November 2018. </w:t>
      </w:r>
    </w:p>
    <w:p w14:paraId="047F9A00" w14:textId="14423BC5" w:rsidR="00B16A07" w:rsidRDefault="00B16A07" w:rsidP="00225FAC">
      <w:pPr>
        <w:spacing w:before="240"/>
        <w:ind w:left="360"/>
      </w:pPr>
      <w:r>
        <w:t xml:space="preserve">Panel Discussant, “Free Speech on College Campuses,” UT Division of Diversity and Community Engagement, November 2017. </w:t>
      </w:r>
    </w:p>
    <w:p w14:paraId="2B3E3EFF" w14:textId="2839B991" w:rsidR="001F2898" w:rsidRDefault="001F2898" w:rsidP="00225FAC">
      <w:pPr>
        <w:spacing w:before="240"/>
        <w:ind w:left="360"/>
      </w:pPr>
      <w:r>
        <w:t xml:space="preserve">Discussion of liberal education on Life of the Mind podcast, May 2016, </w:t>
      </w:r>
      <w:hyperlink r:id="rId9" w:history="1">
        <w:r w:rsidRPr="0049130C">
          <w:rPr>
            <w:rStyle w:val="Hyperlink"/>
          </w:rPr>
          <w:t>https://podcasts.apple.com/us/podcast/life-of-the-mind-lorraine-pangle/id1045769189?i=1000360601309</w:t>
        </w:r>
      </w:hyperlink>
      <w:r>
        <w:t>.</w:t>
      </w:r>
    </w:p>
    <w:p w14:paraId="31AAD608" w14:textId="0E0379EE" w:rsidR="00225FAC" w:rsidRPr="00534575" w:rsidRDefault="00225FAC" w:rsidP="00225FAC">
      <w:pPr>
        <w:spacing w:before="240"/>
        <w:ind w:left="360"/>
      </w:pPr>
      <w:r w:rsidRPr="00534575">
        <w:t xml:space="preserve">Workshop leader on </w:t>
      </w:r>
      <w:r w:rsidR="00AE7A67">
        <w:t xml:space="preserve">teaching </w:t>
      </w:r>
      <w:r w:rsidRPr="00534575">
        <w:t>Benjamin Franklin</w:t>
      </w:r>
      <w:r>
        <w:t xml:space="preserve"> and Aristotle</w:t>
      </w:r>
      <w:r w:rsidRPr="00534575">
        <w:t>, Jack Miller Center Chicago Summer Institute for Faculty, July 201</w:t>
      </w:r>
      <w:r>
        <w:t>6</w:t>
      </w:r>
      <w:r w:rsidRPr="00534575">
        <w:t xml:space="preserve">. </w:t>
      </w:r>
    </w:p>
    <w:p w14:paraId="468CBC5B" w14:textId="77777777" w:rsidR="004037E8" w:rsidRPr="00534575" w:rsidRDefault="004037E8" w:rsidP="004037E8">
      <w:pPr>
        <w:spacing w:before="240"/>
        <w:ind w:left="360"/>
      </w:pPr>
      <w:r w:rsidRPr="00534575">
        <w:t xml:space="preserve">Workshop leader on </w:t>
      </w:r>
      <w:r w:rsidR="006876B4">
        <w:t xml:space="preserve">the </w:t>
      </w:r>
      <w:r w:rsidRPr="00534575">
        <w:t xml:space="preserve">writings of Benjamin Franklin, Thomas Jefferson, and John Adams, Jack Miller Center Chicago Summer Institute for Faculty, July 2012. </w:t>
      </w:r>
    </w:p>
    <w:p w14:paraId="2022C4EE" w14:textId="77777777" w:rsidR="004037E8" w:rsidRPr="00A64D12" w:rsidRDefault="004037E8" w:rsidP="004037E8">
      <w:pPr>
        <w:spacing w:before="240"/>
        <w:ind w:left="360"/>
      </w:pPr>
      <w:r w:rsidRPr="00A64D12">
        <w:t>Participant, “Benjamin Franklin and Leadership,” Jepson School of Leadership, University of Richmond, Richmond, VA, May 2011.</w:t>
      </w:r>
    </w:p>
    <w:p w14:paraId="70E99814" w14:textId="77777777" w:rsidR="004037E8" w:rsidRPr="00A64D12" w:rsidRDefault="004037E8" w:rsidP="004037E8">
      <w:pPr>
        <w:spacing w:before="240"/>
        <w:ind w:left="360"/>
      </w:pPr>
      <w:r w:rsidRPr="00A64D12">
        <w:lastRenderedPageBreak/>
        <w:t>Invited testimony on Texas statewide university core curriculum, Texas House Higher Education Committee, April 2010.</w:t>
      </w:r>
    </w:p>
    <w:p w14:paraId="4C7C2B41" w14:textId="77777777" w:rsidR="004037E8" w:rsidRPr="00A64D12" w:rsidRDefault="004037E8" w:rsidP="004037E8">
      <w:pPr>
        <w:spacing w:before="240"/>
        <w:ind w:left="360"/>
      </w:pPr>
      <w:r w:rsidRPr="00A64D12">
        <w:t>Discussion leader, MIT Undergraduate Education Workshop, Cambridge, MA, February 2010.</w:t>
      </w:r>
    </w:p>
    <w:p w14:paraId="52943D58" w14:textId="77777777" w:rsidR="004037E8" w:rsidRPr="00A64D12" w:rsidRDefault="004037E8" w:rsidP="004037E8">
      <w:pPr>
        <w:spacing w:before="240"/>
        <w:ind w:left="360"/>
      </w:pPr>
      <w:r w:rsidRPr="00A64D12">
        <w:t xml:space="preserve">Panel presenter, “Western Civilization: Alive or Dead in the Academy?” Texas Public Policy Forum, Austin, Texas, January 2010. </w:t>
      </w:r>
    </w:p>
    <w:p w14:paraId="1C0245EB" w14:textId="77777777" w:rsidR="004037E8" w:rsidRPr="00A64D12" w:rsidRDefault="004037E8" w:rsidP="004037E8">
      <w:pPr>
        <w:spacing w:before="240"/>
        <w:ind w:left="360"/>
      </w:pPr>
      <w:r w:rsidRPr="00A64D12">
        <w:t xml:space="preserve">Invited testimony on Thomas Jefferson Center, Texas House Higher Education Committee, April 2009. </w:t>
      </w:r>
    </w:p>
    <w:p w14:paraId="1E40FFE5" w14:textId="77777777" w:rsidR="004037E8" w:rsidRPr="00A64D12" w:rsidRDefault="004037E8" w:rsidP="004037E8">
      <w:pPr>
        <w:spacing w:before="240"/>
        <w:ind w:left="360"/>
      </w:pPr>
      <w:r w:rsidRPr="00A64D12">
        <w:t xml:space="preserve">Invited participant, "Liberty in Rousseau and Smith," Liberty Fund Colloquium, </w:t>
      </w:r>
      <w:proofErr w:type="spellStart"/>
      <w:r w:rsidRPr="00A64D12">
        <w:t>Sandestin</w:t>
      </w:r>
      <w:proofErr w:type="spellEnd"/>
      <w:r w:rsidRPr="00A64D12">
        <w:t>, FL, March 2009.</w:t>
      </w:r>
    </w:p>
    <w:p w14:paraId="3EA5BE85" w14:textId="77777777" w:rsidR="004037E8" w:rsidRPr="00A64D12" w:rsidRDefault="004037E8" w:rsidP="004037E8">
      <w:pPr>
        <w:spacing w:before="240"/>
        <w:ind w:left="360"/>
      </w:pPr>
      <w:r w:rsidRPr="00A64D12">
        <w:t xml:space="preserve">Invited participant,  “Natural Law, Liberty, and Order in Jacques Maritain and Christopher Dawson,” Liberty Fund Colloquium, Cleveland, Ohio, April 2008. </w:t>
      </w:r>
    </w:p>
    <w:p w14:paraId="778AD558" w14:textId="77777777" w:rsidR="004037E8" w:rsidRPr="00A64D12" w:rsidRDefault="004037E8" w:rsidP="004037E8">
      <w:pPr>
        <w:spacing w:before="240"/>
        <w:ind w:left="360"/>
      </w:pPr>
      <w:r w:rsidRPr="00A64D12">
        <w:t>Roundtable, “Teaching Ethics through History and Literature,” Teaching Ethics across the Curriculum Conference, University of Texas at Austin, February 2007.</w:t>
      </w:r>
    </w:p>
    <w:p w14:paraId="242799CA" w14:textId="77777777" w:rsidR="004037E8" w:rsidRPr="00A64D12" w:rsidRDefault="004037E8" w:rsidP="004037E8">
      <w:pPr>
        <w:spacing w:before="240"/>
        <w:ind w:left="360"/>
      </w:pPr>
      <w:r w:rsidRPr="00A64D12">
        <w:t xml:space="preserve">Invited participant, “The Political Philosophy of Thomas Jefferson,” Liberty Fund Colloquium, Charlottesville, VA, May 2004. </w:t>
      </w:r>
    </w:p>
    <w:p w14:paraId="1E43A7F0" w14:textId="77777777" w:rsidR="004037E8" w:rsidRPr="00A64D12" w:rsidRDefault="004037E8" w:rsidP="004037E8">
      <w:pPr>
        <w:spacing w:before="240"/>
        <w:ind w:left="360"/>
      </w:pPr>
      <w:r w:rsidRPr="00A64D12">
        <w:t xml:space="preserve">Commentator, “Shame and Irony in Plato’s </w:t>
      </w:r>
      <w:r w:rsidRPr="00A64D12">
        <w:rPr>
          <w:i/>
        </w:rPr>
        <w:t>Gorgias</w:t>
      </w:r>
      <w:r w:rsidRPr="00A64D12">
        <w:t>,” Conference for the Study of Political Thought, Toronto, ON, January 2004.</w:t>
      </w:r>
    </w:p>
    <w:p w14:paraId="248E5597" w14:textId="77777777" w:rsidR="004037E8" w:rsidRPr="00A64D12" w:rsidRDefault="004037E8" w:rsidP="004037E8">
      <w:pPr>
        <w:spacing w:before="240"/>
        <w:ind w:left="360"/>
      </w:pPr>
      <w:r w:rsidRPr="00A64D12">
        <w:t xml:space="preserve">Chair, “Roundtable on Xenophon’s </w:t>
      </w:r>
      <w:r w:rsidRPr="00A64D12">
        <w:rPr>
          <w:i/>
        </w:rPr>
        <w:t>Anabasis</w:t>
      </w:r>
      <w:r w:rsidRPr="00A64D12">
        <w:t>” Southwest Social Sciences Association annual meeting, San Antonio, Texas, April 2003.</w:t>
      </w:r>
    </w:p>
    <w:p w14:paraId="03764C90" w14:textId="77777777" w:rsidR="004037E8" w:rsidRPr="00A64D12" w:rsidRDefault="004037E8" w:rsidP="004037E8">
      <w:pPr>
        <w:spacing w:before="240"/>
        <w:ind w:left="360"/>
      </w:pPr>
      <w:r w:rsidRPr="00A64D12">
        <w:t>Commentator, “Freedom of Speech in Ancient Athens,” Conference for the Study of Political Thought, Toronto, ON January 2003.</w:t>
      </w:r>
    </w:p>
    <w:p w14:paraId="6C63E775" w14:textId="77777777" w:rsidR="004037E8" w:rsidRPr="00A64D12" w:rsidRDefault="004037E8" w:rsidP="004037E8">
      <w:pPr>
        <w:spacing w:before="240"/>
        <w:ind w:left="360"/>
      </w:pPr>
      <w:r w:rsidRPr="00A64D12">
        <w:t xml:space="preserve">Chair, “Leo Strauss on the Epicurean Alternative,” roundtable, Southwest Social Sciences Association annual meeting, New Orleans, LA, March 2002. </w:t>
      </w:r>
    </w:p>
    <w:p w14:paraId="4FB367B8" w14:textId="77777777" w:rsidR="004037E8" w:rsidRPr="00A64D12" w:rsidRDefault="004037E8" w:rsidP="004037E8">
      <w:pPr>
        <w:spacing w:before="240"/>
        <w:ind w:left="360"/>
      </w:pPr>
      <w:r w:rsidRPr="00A64D12">
        <w:t xml:space="preserve">Commentator, "Aristotle on Moral </w:t>
      </w:r>
      <w:proofErr w:type="spellStart"/>
      <w:r w:rsidRPr="00A64D12">
        <w:t>Considerability</w:t>
      </w:r>
      <w:proofErr w:type="spellEnd"/>
      <w:r w:rsidRPr="00A64D12">
        <w:t>," Boston Area Colloquium in Ancient Philosophy, Boston College, November 2001.</w:t>
      </w:r>
    </w:p>
    <w:p w14:paraId="309ECD32" w14:textId="77777777" w:rsidR="004037E8" w:rsidRPr="00A64D12" w:rsidRDefault="004037E8" w:rsidP="004037E8">
      <w:pPr>
        <w:spacing w:before="240"/>
        <w:ind w:left="360"/>
      </w:pPr>
      <w:r w:rsidRPr="00A64D12">
        <w:t>Invited participant, "American Liberty and the Ethic of Poor Richard: The Case of Benjamin Franklin," Liberty Fund Colloquium, St. Paul, MN, September 2001.</w:t>
      </w:r>
    </w:p>
    <w:p w14:paraId="5732B85A" w14:textId="18F89635" w:rsidR="004037E8" w:rsidRPr="00A64D12" w:rsidRDefault="004037E8" w:rsidP="004037E8">
      <w:pPr>
        <w:spacing w:before="240"/>
        <w:ind w:left="360"/>
      </w:pPr>
      <w:r w:rsidRPr="00A64D12">
        <w:t>Invited participant, "Edith Wharton and To</w:t>
      </w:r>
      <w:r w:rsidR="000F53C4">
        <w:t>m</w:t>
      </w:r>
      <w:r w:rsidRPr="00A64D12">
        <w:t xml:space="preserve"> Wolfe," Liberty Fund Colloquium, Flat Rock, NC, May 2001.</w:t>
      </w:r>
    </w:p>
    <w:p w14:paraId="4FD72F95" w14:textId="77777777" w:rsidR="004037E8" w:rsidRPr="00A64D12" w:rsidRDefault="004037E8" w:rsidP="004037E8">
      <w:pPr>
        <w:spacing w:before="240"/>
        <w:ind w:left="360"/>
      </w:pPr>
      <w:r w:rsidRPr="00A64D12">
        <w:t>Invited participant, “Socrates and Aristophanes,” Morton Foundation Colloquium, Toronto, ON, June 2000.</w:t>
      </w:r>
    </w:p>
    <w:p w14:paraId="0D494DA2" w14:textId="77777777" w:rsidR="004037E8" w:rsidRPr="00A64D12" w:rsidRDefault="004037E8" w:rsidP="004037E8">
      <w:pPr>
        <w:spacing w:before="240"/>
        <w:ind w:left="360"/>
      </w:pPr>
      <w:r w:rsidRPr="00A64D12">
        <w:lastRenderedPageBreak/>
        <w:t>Invited participant, “Higher Education in Liberal Democracy: Educating for Freedom and Virtue,” Liberty Fund Colloquium, Big Sky, MT, June 2000.</w:t>
      </w:r>
    </w:p>
    <w:p w14:paraId="503405E9" w14:textId="77777777" w:rsidR="004037E8" w:rsidRPr="00A64D12" w:rsidRDefault="004037E8" w:rsidP="004037E8">
      <w:pPr>
        <w:spacing w:before="240"/>
        <w:ind w:left="360"/>
      </w:pPr>
      <w:r w:rsidRPr="00A64D12">
        <w:t>Invited participant, “The Theory and Practice of Stoic Liberty,” Liberty Fund Colloquium, Nashville, TN, May 2000.</w:t>
      </w:r>
    </w:p>
    <w:p w14:paraId="76D38F1D" w14:textId="77777777" w:rsidR="004037E8" w:rsidRPr="00A64D12" w:rsidRDefault="004037E8" w:rsidP="004037E8">
      <w:pPr>
        <w:spacing w:before="240"/>
        <w:ind w:left="360"/>
      </w:pPr>
      <w:r w:rsidRPr="00A64D12">
        <w:t>Invited participant, “Religion and Politics: Sophocles and Plato,” Liberty Fund Colloquium, Aspen, CO, August 1999.</w:t>
      </w:r>
    </w:p>
    <w:p w14:paraId="2D2632B7" w14:textId="77777777" w:rsidR="004037E8" w:rsidRPr="00A64D12" w:rsidRDefault="004037E8" w:rsidP="004037E8">
      <w:pPr>
        <w:spacing w:before="240"/>
        <w:ind w:left="360"/>
      </w:pPr>
      <w:r w:rsidRPr="00A64D12">
        <w:t xml:space="preserve">Invited participant, “Liberty and Responsibility in Montaigne and La </w:t>
      </w:r>
      <w:proofErr w:type="spellStart"/>
      <w:r w:rsidRPr="00A64D12">
        <w:t>Boétie</w:t>
      </w:r>
      <w:proofErr w:type="spellEnd"/>
      <w:r w:rsidRPr="00A64D12">
        <w:t>,” Liberty Fund Colloquium, Charleston, SC, February 1999.</w:t>
      </w:r>
    </w:p>
    <w:p w14:paraId="2D744E9A" w14:textId="77777777" w:rsidR="004037E8" w:rsidRPr="00A64D12" w:rsidRDefault="004037E8" w:rsidP="004037E8">
      <w:pPr>
        <w:spacing w:before="240"/>
        <w:ind w:left="360"/>
      </w:pPr>
      <w:r w:rsidRPr="00A64D12">
        <w:t>Workshop leader, “Multiculturalism in Depth,” workshop for secondary school teachers, York Region Board of Education, Markham, Ontario, April 1994.</w:t>
      </w:r>
    </w:p>
    <w:p w14:paraId="61F845A8" w14:textId="77777777" w:rsidR="004037E8" w:rsidRPr="00A64D12" w:rsidRDefault="004037E8" w:rsidP="004037E8">
      <w:pPr>
        <w:spacing w:before="240"/>
        <w:ind w:left="360"/>
      </w:pPr>
      <w:r w:rsidRPr="00A64D12">
        <w:t>Panel Participant, “Race and Gender: What do They Contribute to the Study of Political Science?” American Political Science Association annual convention, Washington, D.C., September 1993.</w:t>
      </w:r>
    </w:p>
    <w:p w14:paraId="4D526EC8" w14:textId="77777777" w:rsidR="004037E8" w:rsidRDefault="004037E8" w:rsidP="004037E8">
      <w:pPr>
        <w:pStyle w:val="Heading3"/>
        <w:spacing w:line="240" w:lineRule="auto"/>
        <w:rPr>
          <w:b w:val="0"/>
        </w:rPr>
      </w:pPr>
      <w:r w:rsidRPr="006E31BA">
        <w:t>University Courses Taught: Graduate</w:t>
      </w:r>
    </w:p>
    <w:p w14:paraId="21E1333E" w14:textId="77777777" w:rsidR="00524AD1" w:rsidRDefault="00524AD1" w:rsidP="004037E8">
      <w:pPr>
        <w:spacing w:before="240"/>
        <w:ind w:left="360"/>
      </w:pPr>
      <w:r>
        <w:t xml:space="preserve">The Political Philosophy of Xenophon. </w:t>
      </w:r>
    </w:p>
    <w:p w14:paraId="6E70BDB4" w14:textId="57779555" w:rsidR="004037E8" w:rsidRPr="00A64D12" w:rsidRDefault="004037E8" w:rsidP="004037E8">
      <w:pPr>
        <w:spacing w:before="240"/>
        <w:ind w:left="360"/>
        <w:rPr>
          <w:i/>
        </w:rPr>
      </w:pPr>
      <w:r w:rsidRPr="00A64D12">
        <w:t xml:space="preserve">Plato’s </w:t>
      </w:r>
      <w:r w:rsidRPr="00A64D12">
        <w:rPr>
          <w:i/>
        </w:rPr>
        <w:t>Republic.</w:t>
      </w:r>
    </w:p>
    <w:p w14:paraId="762A946E" w14:textId="77777777" w:rsidR="00FE559A" w:rsidRPr="00A64D12" w:rsidRDefault="00FE559A" w:rsidP="00FE559A">
      <w:pPr>
        <w:spacing w:before="240"/>
        <w:ind w:left="360"/>
      </w:pPr>
      <w:r w:rsidRPr="00A64D12">
        <w:t xml:space="preserve">Plato’s </w:t>
      </w:r>
      <w:r w:rsidRPr="00A64D12">
        <w:rPr>
          <w:i/>
        </w:rPr>
        <w:t>Laws</w:t>
      </w:r>
      <w:r w:rsidRPr="00A64D12">
        <w:t>.</w:t>
      </w:r>
    </w:p>
    <w:p w14:paraId="5A8D2B7B" w14:textId="0F0283FA" w:rsidR="00FE559A" w:rsidRPr="00A64D12" w:rsidRDefault="00FE559A" w:rsidP="00FE559A">
      <w:pPr>
        <w:spacing w:before="240"/>
        <w:ind w:left="360"/>
        <w:rPr>
          <w:i/>
        </w:rPr>
      </w:pPr>
      <w:r w:rsidRPr="00A64D12">
        <w:t xml:space="preserve">The Political Philosophy of Plato. </w:t>
      </w:r>
      <w:r w:rsidR="002D4D2C">
        <w:t>Various dialogues</w:t>
      </w:r>
      <w:r w:rsidR="004D4087">
        <w:t xml:space="preserve">, most recently </w:t>
      </w:r>
      <w:r w:rsidR="004D4087">
        <w:rPr>
          <w:i/>
        </w:rPr>
        <w:t>Protagoras</w:t>
      </w:r>
      <w:r w:rsidR="004D4087">
        <w:t xml:space="preserve"> and </w:t>
      </w:r>
      <w:r w:rsidR="004D4087">
        <w:rPr>
          <w:i/>
        </w:rPr>
        <w:t>Theaetetus</w:t>
      </w:r>
      <w:r w:rsidR="002D4D2C">
        <w:t>.</w:t>
      </w:r>
    </w:p>
    <w:p w14:paraId="74CA00B2" w14:textId="77777777" w:rsidR="00FE559A" w:rsidRPr="00A64D12" w:rsidRDefault="00FE559A" w:rsidP="00FE559A">
      <w:pPr>
        <w:spacing w:before="240"/>
        <w:ind w:left="360"/>
      </w:pPr>
      <w:r w:rsidRPr="00A64D12">
        <w:t xml:space="preserve">Aristotle’s </w:t>
      </w:r>
      <w:r w:rsidRPr="00A64D12">
        <w:rPr>
          <w:i/>
        </w:rPr>
        <w:t>Nicomachean Ethics</w:t>
      </w:r>
      <w:r w:rsidRPr="00A64D12">
        <w:t>.</w:t>
      </w:r>
    </w:p>
    <w:p w14:paraId="0489A5E7" w14:textId="77777777" w:rsidR="00FE559A" w:rsidRPr="00A64D12" w:rsidRDefault="00FE559A" w:rsidP="00FE559A">
      <w:pPr>
        <w:spacing w:before="240"/>
        <w:ind w:left="360"/>
      </w:pPr>
      <w:r w:rsidRPr="00A64D12">
        <w:t xml:space="preserve">Aristotle and the Moral Foundations of Politics. Seminar on Aristotle’s </w:t>
      </w:r>
      <w:r w:rsidRPr="00A64D12">
        <w:rPr>
          <w:i/>
        </w:rPr>
        <w:t>Nicomachean Ethics</w:t>
      </w:r>
      <w:r w:rsidRPr="00A64D12">
        <w:t xml:space="preserve"> and </w:t>
      </w:r>
      <w:r w:rsidRPr="00A64D12">
        <w:rPr>
          <w:i/>
        </w:rPr>
        <w:t>Politics.</w:t>
      </w:r>
    </w:p>
    <w:p w14:paraId="2FAE3E80" w14:textId="77777777" w:rsidR="004037E8" w:rsidRPr="00A64D12" w:rsidRDefault="004037E8" w:rsidP="004037E8">
      <w:pPr>
        <w:spacing w:before="240"/>
        <w:ind w:left="360"/>
        <w:rPr>
          <w:i/>
        </w:rPr>
      </w:pPr>
      <w:r w:rsidRPr="00A64D12">
        <w:t xml:space="preserve">Xenophon and Machiavelli on Political Ambition. Seminar on Xenophon’s </w:t>
      </w:r>
      <w:r w:rsidRPr="00A64D12">
        <w:rPr>
          <w:i/>
        </w:rPr>
        <w:t>Education of Cyrus</w:t>
      </w:r>
      <w:r w:rsidRPr="00A64D12">
        <w:t xml:space="preserve"> and </w:t>
      </w:r>
      <w:r w:rsidRPr="00A64D12">
        <w:rPr>
          <w:i/>
        </w:rPr>
        <w:t>Memorabilia</w:t>
      </w:r>
      <w:r w:rsidRPr="00A64D12">
        <w:t xml:space="preserve"> and Machiavelli’s </w:t>
      </w:r>
      <w:r w:rsidRPr="00A64D12">
        <w:rPr>
          <w:i/>
        </w:rPr>
        <w:t xml:space="preserve">Prince </w:t>
      </w:r>
      <w:r w:rsidRPr="00A64D12">
        <w:t xml:space="preserve">and </w:t>
      </w:r>
      <w:r w:rsidRPr="00A64D12">
        <w:rPr>
          <w:i/>
        </w:rPr>
        <w:t>Discourses.</w:t>
      </w:r>
    </w:p>
    <w:p w14:paraId="4AA07516" w14:textId="77777777" w:rsidR="00FE559A" w:rsidRDefault="00FE559A" w:rsidP="00FE559A">
      <w:pPr>
        <w:spacing w:before="240"/>
        <w:ind w:left="360"/>
      </w:pPr>
      <w:r>
        <w:t>The Political Philosophy of Nietzsche.</w:t>
      </w:r>
    </w:p>
    <w:p w14:paraId="08B8BCDD" w14:textId="77777777" w:rsidR="004037E8" w:rsidRPr="00A64D12" w:rsidRDefault="004037E8" w:rsidP="004037E8">
      <w:pPr>
        <w:spacing w:before="240"/>
        <w:ind w:left="360"/>
      </w:pPr>
      <w:r w:rsidRPr="00A64D12">
        <w:t xml:space="preserve">History and Philosophy of International Relations Thought. Seminar on Thucydides, Aquinas, Machiavelli, Hobbes, Rousseau, Kant, Marx, </w:t>
      </w:r>
      <w:proofErr w:type="spellStart"/>
      <w:r w:rsidRPr="00A64D12">
        <w:t>Walzer</w:t>
      </w:r>
      <w:proofErr w:type="spellEnd"/>
      <w:r w:rsidRPr="00A64D12">
        <w:t xml:space="preserve">, Waltz, Bull, and Barry. </w:t>
      </w:r>
    </w:p>
    <w:p w14:paraId="32322508" w14:textId="77777777" w:rsidR="004037E8" w:rsidRPr="00B8092D" w:rsidRDefault="004037E8" w:rsidP="004037E8">
      <w:pPr>
        <w:spacing w:before="240"/>
        <w:ind w:left="360"/>
      </w:pPr>
      <w:r w:rsidRPr="00A64D12">
        <w:t xml:space="preserve">Reading courses on Xenophon’s </w:t>
      </w:r>
      <w:r w:rsidRPr="00A64D12">
        <w:rPr>
          <w:i/>
        </w:rPr>
        <w:t>Education of Cyrus</w:t>
      </w:r>
      <w:r w:rsidRPr="00A64D12">
        <w:t xml:space="preserve">; Cicero’s </w:t>
      </w:r>
      <w:r w:rsidRPr="00A64D12">
        <w:rPr>
          <w:i/>
        </w:rPr>
        <w:t xml:space="preserve">De </w:t>
      </w:r>
      <w:proofErr w:type="spellStart"/>
      <w:r w:rsidRPr="00A64D12">
        <w:rPr>
          <w:i/>
        </w:rPr>
        <w:t>Finibus</w:t>
      </w:r>
      <w:proofErr w:type="spellEnd"/>
      <w:r w:rsidRPr="00A64D12">
        <w:t>; and Rousseau</w:t>
      </w:r>
      <w:r w:rsidR="00FE559A">
        <w:t xml:space="preserve">’s </w:t>
      </w:r>
      <w:r w:rsidR="00FE559A">
        <w:rPr>
          <w:i/>
        </w:rPr>
        <w:t>Emile</w:t>
      </w:r>
      <w:r w:rsidRPr="00A64D12">
        <w:t xml:space="preserve">. </w:t>
      </w:r>
    </w:p>
    <w:p w14:paraId="48C366F8" w14:textId="77777777" w:rsidR="004037E8" w:rsidRDefault="004037E8" w:rsidP="004037E8">
      <w:pPr>
        <w:pStyle w:val="Heading3"/>
        <w:spacing w:line="240" w:lineRule="auto"/>
      </w:pPr>
      <w:r>
        <w:lastRenderedPageBreak/>
        <w:t>University Courses Taught: Undergraduate</w:t>
      </w:r>
    </w:p>
    <w:p w14:paraId="0B520161" w14:textId="77777777" w:rsidR="004037E8" w:rsidRDefault="004037E8" w:rsidP="004037E8">
      <w:pPr>
        <w:spacing w:before="240"/>
        <w:ind w:left="360"/>
      </w:pPr>
      <w:r>
        <w:t>Ancient Philosophy and Literature. Introductory course on Homer, Sophocles, and Plato.</w:t>
      </w:r>
    </w:p>
    <w:p w14:paraId="665DAEBA" w14:textId="268B914E" w:rsidR="00225FAC" w:rsidRDefault="00225FAC" w:rsidP="004037E8">
      <w:pPr>
        <w:spacing w:before="240"/>
        <w:ind w:left="360"/>
      </w:pPr>
      <w:r>
        <w:t>Classics of Social and Political Thought. Freshman survey of major accounts of human nature in political philosophy and evolutionary psychology.</w:t>
      </w:r>
    </w:p>
    <w:p w14:paraId="640B8C13" w14:textId="33050810" w:rsidR="004037E8" w:rsidRPr="00A64D12" w:rsidRDefault="004037E8" w:rsidP="004037E8">
      <w:pPr>
        <w:spacing w:before="240"/>
        <w:ind w:left="360"/>
      </w:pPr>
      <w:r w:rsidRPr="00A64D12">
        <w:t>Human Nature and Human Excellence in Classical Thought. Freshman seminar on Homer, Plato, and Aristotle.</w:t>
      </w:r>
    </w:p>
    <w:p w14:paraId="2A09AAB1" w14:textId="663097F3" w:rsidR="004037E8" w:rsidRPr="00A64D12" w:rsidRDefault="004037E8" w:rsidP="004037E8">
      <w:pPr>
        <w:spacing w:before="240"/>
        <w:ind w:left="360"/>
      </w:pPr>
      <w:r w:rsidRPr="00A64D12">
        <w:t xml:space="preserve">Introduction to Greek Political Thought. Freshman honors seminar on Plutarch, Sophocles, Aristophanes, Plato, and Thucydides. </w:t>
      </w:r>
    </w:p>
    <w:p w14:paraId="4FE61075" w14:textId="77777777" w:rsidR="004037E8" w:rsidRDefault="004037E8" w:rsidP="004037E8">
      <w:pPr>
        <w:spacing w:before="240"/>
        <w:ind w:left="360"/>
      </w:pPr>
      <w:r>
        <w:t>The Classical Quest for Justice. Intermediate lecture course on Homer, Sophocles, and Plato.</w:t>
      </w:r>
    </w:p>
    <w:p w14:paraId="73C2EEFA" w14:textId="1856EB9A" w:rsidR="000E580A" w:rsidRDefault="000E580A" w:rsidP="004037E8">
      <w:pPr>
        <w:spacing w:before="240"/>
        <w:ind w:left="360"/>
      </w:pPr>
      <w:r>
        <w:t xml:space="preserve">Homer and Plato. Upper division honors seminar. </w:t>
      </w:r>
    </w:p>
    <w:p w14:paraId="48122F45" w14:textId="77777777" w:rsidR="004037E8" w:rsidRPr="00A64D12" w:rsidRDefault="004037E8" w:rsidP="004037E8">
      <w:pPr>
        <w:spacing w:before="240"/>
        <w:ind w:left="360"/>
      </w:pPr>
      <w:r w:rsidRPr="00A64D12">
        <w:t xml:space="preserve">The Theoretical Foundations of Modern Politics. Intermediate lecture course on Machiavelli, Hobbes, Locke, Rousseau, and Nietzsche. </w:t>
      </w:r>
    </w:p>
    <w:p w14:paraId="7CAC50F1" w14:textId="77777777" w:rsidR="004037E8" w:rsidRDefault="00FE2875" w:rsidP="004037E8">
      <w:pPr>
        <w:spacing w:before="240"/>
        <w:ind w:left="360"/>
      </w:pPr>
      <w:r>
        <w:t xml:space="preserve">Critics of Modern Liberalism. Intermediate lecture course on </w:t>
      </w:r>
      <w:r w:rsidRPr="00A64D12">
        <w:t>Rousseau and Nietzsche</w:t>
      </w:r>
      <w:r>
        <w:t>.</w:t>
      </w:r>
    </w:p>
    <w:p w14:paraId="79AA1672" w14:textId="77777777" w:rsidR="00FE2875" w:rsidRPr="00A64D12" w:rsidRDefault="00FE2875" w:rsidP="004037E8">
      <w:pPr>
        <w:spacing w:before="240"/>
        <w:ind w:left="360"/>
        <w:rPr>
          <w:i/>
        </w:rPr>
      </w:pPr>
      <w:r>
        <w:t xml:space="preserve">Morality and Politics. Intermediate lecture course on Xenophon and Machiavelli. </w:t>
      </w:r>
    </w:p>
    <w:p w14:paraId="0D2C1F02" w14:textId="77777777" w:rsidR="004037E8" w:rsidRPr="00A64D12" w:rsidRDefault="004037E8" w:rsidP="004037E8">
      <w:pPr>
        <w:spacing w:before="240"/>
        <w:ind w:left="360"/>
      </w:pPr>
      <w:r w:rsidRPr="00A64D12">
        <w:t>Leadership in Classical Political Thought. Upper division honors seminar on Homer, Plato, and Xenophon.</w:t>
      </w:r>
    </w:p>
    <w:p w14:paraId="70AE527C" w14:textId="77777777" w:rsidR="004037E8" w:rsidRPr="00A64D12" w:rsidRDefault="004037E8" w:rsidP="004037E8">
      <w:pPr>
        <w:spacing w:before="240"/>
        <w:ind w:left="360"/>
      </w:pPr>
      <w:r w:rsidRPr="00A64D12">
        <w:t>Visions of the Just/Good Society. Introductory lecture course on Plato and Aristotle.</w:t>
      </w:r>
    </w:p>
    <w:p w14:paraId="6A9F592D" w14:textId="77777777" w:rsidR="004037E8" w:rsidRPr="00A64D12" w:rsidRDefault="004037E8" w:rsidP="004037E8">
      <w:pPr>
        <w:spacing w:before="240"/>
        <w:ind w:left="360"/>
      </w:pPr>
      <w:r w:rsidRPr="00A64D12">
        <w:t xml:space="preserve">Might and Right among Nations. Upper division lecture course on Aristotle, Aquinas, Vitoria, </w:t>
      </w:r>
      <w:proofErr w:type="spellStart"/>
      <w:r w:rsidRPr="00A64D12">
        <w:t>Alfarabi</w:t>
      </w:r>
      <w:proofErr w:type="spellEnd"/>
      <w:r w:rsidRPr="00A64D12">
        <w:t>, Hobbes, Montesquieu, Rousseau, and Kant.</w:t>
      </w:r>
    </w:p>
    <w:p w14:paraId="7E2D168B" w14:textId="77777777" w:rsidR="004037E8" w:rsidRPr="00A64D12" w:rsidRDefault="004037E8" w:rsidP="004037E8">
      <w:pPr>
        <w:spacing w:before="240"/>
        <w:ind w:left="360"/>
      </w:pPr>
      <w:r w:rsidRPr="00A64D12">
        <w:t>Politics and Morality. Upper division lecture course on Aristophanes, Plato, and Xenophon.</w:t>
      </w:r>
    </w:p>
    <w:p w14:paraId="22C6D4B9" w14:textId="77777777" w:rsidR="004037E8" w:rsidRPr="00A64D12" w:rsidRDefault="004037E8" w:rsidP="004037E8">
      <w:pPr>
        <w:spacing w:before="240"/>
        <w:ind w:left="360"/>
      </w:pPr>
      <w:r w:rsidRPr="00A64D12">
        <w:t xml:space="preserve">Xenophon's </w:t>
      </w:r>
      <w:r w:rsidRPr="00A64D12">
        <w:rPr>
          <w:i/>
        </w:rPr>
        <w:t>Memorabilia</w:t>
      </w:r>
      <w:r w:rsidRPr="00A64D12">
        <w:t xml:space="preserve">. Reading course. </w:t>
      </w:r>
    </w:p>
    <w:p w14:paraId="47223BFB" w14:textId="77777777" w:rsidR="00723332" w:rsidRPr="006E31BA" w:rsidRDefault="00723332" w:rsidP="00723332">
      <w:pPr>
        <w:pStyle w:val="Heading3"/>
        <w:spacing w:line="240" w:lineRule="auto"/>
        <w:rPr>
          <w:b w:val="0"/>
        </w:rPr>
      </w:pPr>
      <w:r w:rsidRPr="006E31BA">
        <w:t>Foreign Languages</w:t>
      </w:r>
    </w:p>
    <w:p w14:paraId="4A85CE28" w14:textId="77777777" w:rsidR="00723332" w:rsidRPr="00723332" w:rsidRDefault="00723332" w:rsidP="00723332">
      <w:pPr>
        <w:spacing w:before="240"/>
        <w:ind w:left="360"/>
      </w:pPr>
      <w:r w:rsidRPr="00723332">
        <w:t>Ancient Greek; German.</w:t>
      </w:r>
    </w:p>
    <w:p w14:paraId="40DB8B5C" w14:textId="253ADEB7" w:rsidR="004037E8" w:rsidRPr="00AE6570" w:rsidRDefault="004037E8" w:rsidP="004037E8">
      <w:pPr>
        <w:pStyle w:val="Heading3"/>
        <w:spacing w:line="240" w:lineRule="auto"/>
      </w:pPr>
      <w:r w:rsidRPr="00AE6570">
        <w:t xml:space="preserve">University </w:t>
      </w:r>
      <w:r w:rsidR="00C84D57">
        <w:t>a</w:t>
      </w:r>
      <w:r w:rsidRPr="00AE6570">
        <w:t>nd Professional Service</w:t>
      </w:r>
      <w:bookmarkStart w:id="0" w:name="OLE_LINK2"/>
      <w:r w:rsidRPr="00AE6570">
        <w:t xml:space="preserve"> and Memberships</w:t>
      </w:r>
    </w:p>
    <w:p w14:paraId="417E0D35" w14:textId="77777777" w:rsidR="004037E8" w:rsidRDefault="004037E8" w:rsidP="004037E8">
      <w:pPr>
        <w:spacing w:before="240"/>
        <w:ind w:left="360"/>
      </w:pPr>
      <w:r w:rsidRPr="00554114">
        <w:t>Co-Director, Thomas Jefferson Center for the Study of Core Texts and Ideas, University of Texas at Austin, 2009-present.</w:t>
      </w:r>
    </w:p>
    <w:p w14:paraId="3AA1E8D2" w14:textId="7FFB7AE5" w:rsidR="00163283" w:rsidRPr="00554114" w:rsidRDefault="00163283" w:rsidP="00163283">
      <w:pPr>
        <w:spacing w:before="240"/>
        <w:ind w:left="360"/>
      </w:pPr>
      <w:r>
        <w:lastRenderedPageBreak/>
        <w:t>Director, Jefferson Scholars Program, 2014-</w:t>
      </w:r>
      <w:r w:rsidR="00AE7A67">
        <w:t>present</w:t>
      </w:r>
      <w:r>
        <w:t xml:space="preserve">. </w:t>
      </w:r>
    </w:p>
    <w:p w14:paraId="29C30F9C" w14:textId="4489195A" w:rsidR="00524AD1" w:rsidRDefault="00524AD1" w:rsidP="006876B4">
      <w:pPr>
        <w:spacing w:before="240"/>
        <w:ind w:left="360"/>
      </w:pPr>
      <w:r>
        <w:t>President’s Task Force on Philosophy, Politics, and Economics, 2021-present.</w:t>
      </w:r>
    </w:p>
    <w:p w14:paraId="5A9E6550" w14:textId="5B755C72" w:rsidR="00524AD1" w:rsidRDefault="00524AD1" w:rsidP="006876B4">
      <w:pPr>
        <w:spacing w:before="240"/>
        <w:ind w:left="360"/>
      </w:pPr>
      <w:r>
        <w:t xml:space="preserve">Faculty Advisor, UT Austin Chapter of </w:t>
      </w:r>
      <w:proofErr w:type="spellStart"/>
      <w:r>
        <w:t>BridgeTexas</w:t>
      </w:r>
      <w:proofErr w:type="spellEnd"/>
      <w:r>
        <w:t>, 2022-present.</w:t>
      </w:r>
    </w:p>
    <w:p w14:paraId="406864EB" w14:textId="7FF46D99" w:rsidR="00524AD1" w:rsidRDefault="00524AD1" w:rsidP="006876B4">
      <w:pPr>
        <w:spacing w:before="240"/>
        <w:ind w:left="360"/>
      </w:pPr>
      <w:r>
        <w:t xml:space="preserve">Treasurer, UT Austin Chapter of Phi Beta Kappa, 2021-present. </w:t>
      </w:r>
    </w:p>
    <w:p w14:paraId="5B5C8A21" w14:textId="77777777" w:rsidR="00524AD1" w:rsidRDefault="00524AD1" w:rsidP="00524AD1">
      <w:pPr>
        <w:spacing w:before="240"/>
        <w:ind w:left="360"/>
      </w:pPr>
      <w:r>
        <w:t xml:space="preserve">Graduate Financial Aid and Fellowship Committees, </w:t>
      </w:r>
      <w:r w:rsidRPr="00554114">
        <w:t>Government Department, University of Texas at Austin</w:t>
      </w:r>
      <w:r>
        <w:t>, 2012-13, 2016-19, 2020-21.</w:t>
      </w:r>
    </w:p>
    <w:p w14:paraId="76DF6DBD" w14:textId="77777777" w:rsidR="00524AD1" w:rsidRPr="00554114" w:rsidRDefault="00524AD1" w:rsidP="00524AD1">
      <w:pPr>
        <w:spacing w:before="240"/>
        <w:ind w:left="360"/>
      </w:pPr>
      <w:r>
        <w:t xml:space="preserve">Advisory Board, </w:t>
      </w:r>
      <w:proofErr w:type="spellStart"/>
      <w:r>
        <w:t>AskNot</w:t>
      </w:r>
      <w:proofErr w:type="spellEnd"/>
      <w:r>
        <w:t xml:space="preserve"> America civic education project, 2018-20.</w:t>
      </w:r>
    </w:p>
    <w:p w14:paraId="34DBAF34" w14:textId="3B3AA6EB" w:rsidR="006876B4" w:rsidRDefault="006876B4" w:rsidP="006876B4">
      <w:pPr>
        <w:spacing w:before="240"/>
        <w:ind w:left="360"/>
      </w:pPr>
      <w:r w:rsidRPr="00554114">
        <w:t>Academic Council, Jack Miller Center for Teaching America’s Founding Principles and History, 2011</w:t>
      </w:r>
      <w:r>
        <w:t>-</w:t>
      </w:r>
      <w:r w:rsidR="00187431">
        <w:t>18</w:t>
      </w:r>
      <w:r w:rsidRPr="00554114">
        <w:t xml:space="preserve">. </w:t>
      </w:r>
    </w:p>
    <w:p w14:paraId="436AD5B6" w14:textId="49647132" w:rsidR="0020584C" w:rsidRPr="00554114" w:rsidRDefault="006F310E" w:rsidP="0020584C">
      <w:pPr>
        <w:spacing w:before="240"/>
        <w:ind w:left="360"/>
      </w:pPr>
      <w:r>
        <w:t xml:space="preserve">Military and </w:t>
      </w:r>
      <w:r w:rsidR="00EC7732">
        <w:t xml:space="preserve">Veterans </w:t>
      </w:r>
      <w:r w:rsidR="0020584C">
        <w:t xml:space="preserve">Advisory </w:t>
      </w:r>
      <w:r w:rsidR="00EC7732">
        <w:t>Council</w:t>
      </w:r>
      <w:r w:rsidR="0020584C">
        <w:t>, University of Texas at Austin, 2014-</w:t>
      </w:r>
      <w:r w:rsidR="00225FAC">
        <w:t>15</w:t>
      </w:r>
      <w:r w:rsidR="00365FB5">
        <w:t xml:space="preserve"> and 2017</w:t>
      </w:r>
      <w:r w:rsidR="007642A0">
        <w:t>-18</w:t>
      </w:r>
      <w:r w:rsidR="00365FB5">
        <w:t>.</w:t>
      </w:r>
    </w:p>
    <w:p w14:paraId="4336B263" w14:textId="2DD065D4" w:rsidR="00C40471" w:rsidRDefault="00C40471" w:rsidP="00C40471">
      <w:pPr>
        <w:spacing w:before="240"/>
        <w:ind w:left="360"/>
      </w:pPr>
      <w:r>
        <w:t>Committee to Revise College of Liberal Arts Unrequired Reading List, 2015</w:t>
      </w:r>
      <w:r w:rsidR="00FC232C">
        <w:t>-</w:t>
      </w:r>
      <w:r w:rsidR="00163283">
        <w:t>16.</w:t>
      </w:r>
    </w:p>
    <w:p w14:paraId="616E1266" w14:textId="7A86220B" w:rsidR="00C40471" w:rsidRPr="00C40471" w:rsidRDefault="00C40471" w:rsidP="00C40471">
      <w:pPr>
        <w:spacing w:before="240"/>
        <w:ind w:left="360"/>
      </w:pPr>
      <w:r>
        <w:t xml:space="preserve">President’s </w:t>
      </w:r>
      <w:r w:rsidRPr="00C40471">
        <w:t>Task</w:t>
      </w:r>
      <w:r>
        <w:t xml:space="preserve"> Force on Historical Representation of Statuary at UT Austin, 2015. </w:t>
      </w:r>
    </w:p>
    <w:p w14:paraId="74957078" w14:textId="77777777" w:rsidR="0020584C" w:rsidRDefault="0020584C" w:rsidP="0020584C">
      <w:pPr>
        <w:spacing w:before="240"/>
        <w:ind w:left="360"/>
      </w:pPr>
      <w:r w:rsidRPr="00554114">
        <w:t>Faculty Peer Teaching Review Committee, Government Department, Univers</w:t>
      </w:r>
      <w:r>
        <w:t>ity of Texas at Austin, 2007-10 and 2014-15.</w:t>
      </w:r>
    </w:p>
    <w:p w14:paraId="2408A521" w14:textId="77777777" w:rsidR="00F07A75" w:rsidRDefault="00F07A75" w:rsidP="004037E8">
      <w:pPr>
        <w:spacing w:before="240"/>
        <w:ind w:left="360"/>
      </w:pPr>
      <w:r>
        <w:t xml:space="preserve">Executive Committee, </w:t>
      </w:r>
      <w:r w:rsidR="006876B4" w:rsidRPr="00554114">
        <w:t>Government Department, University of Texas at Austin</w:t>
      </w:r>
      <w:r w:rsidR="006876B4">
        <w:t xml:space="preserve"> </w:t>
      </w:r>
      <w:r>
        <w:t xml:space="preserve">2013-14. </w:t>
      </w:r>
    </w:p>
    <w:p w14:paraId="7AB3AE70" w14:textId="2422B903" w:rsidR="006876B4" w:rsidRPr="00554114" w:rsidRDefault="006876B4" w:rsidP="006876B4">
      <w:pPr>
        <w:spacing w:before="240"/>
        <w:ind w:left="360"/>
      </w:pPr>
      <w:r w:rsidRPr="00554114">
        <w:t xml:space="preserve">Graduate Admissions Committee, Government Department, University of Texas at Austin, </w:t>
      </w:r>
      <w:r>
        <w:t xml:space="preserve">2005-7, 2010-12, and 2014. </w:t>
      </w:r>
    </w:p>
    <w:p w14:paraId="30B8E879" w14:textId="77777777" w:rsidR="004037E8" w:rsidRDefault="004037E8" w:rsidP="004037E8">
      <w:pPr>
        <w:spacing w:before="240"/>
        <w:ind w:left="360"/>
      </w:pPr>
      <w:r>
        <w:t>Internal Review Committee for Graduate Education,</w:t>
      </w:r>
      <w:r w:rsidR="006876B4" w:rsidRPr="006876B4">
        <w:t xml:space="preserve"> </w:t>
      </w:r>
      <w:r w:rsidR="006876B4">
        <w:t>Government Department,</w:t>
      </w:r>
      <w:r>
        <w:t xml:space="preserve"> </w:t>
      </w:r>
      <w:r w:rsidR="006876B4" w:rsidRPr="00554114">
        <w:t>University of Texas at Austin</w:t>
      </w:r>
      <w:r w:rsidR="006876B4">
        <w:t xml:space="preserve">, </w:t>
      </w:r>
      <w:r>
        <w:t>2012.</w:t>
      </w:r>
    </w:p>
    <w:p w14:paraId="0402BB34" w14:textId="77777777" w:rsidR="00C40471" w:rsidRPr="00554114" w:rsidRDefault="00C40471" w:rsidP="00C40471">
      <w:pPr>
        <w:spacing w:before="240"/>
        <w:ind w:left="360"/>
      </w:pPr>
      <w:r w:rsidRPr="00554114">
        <w:t>Advisory Board, Concourse Program, Massachusett</w:t>
      </w:r>
      <w:r>
        <w:t xml:space="preserve">s Institute of Technology, 2010-12. </w:t>
      </w:r>
    </w:p>
    <w:p w14:paraId="40BB248D" w14:textId="77777777" w:rsidR="004037E8" w:rsidRPr="00554114" w:rsidRDefault="004037E8" w:rsidP="004037E8">
      <w:pPr>
        <w:spacing w:before="240"/>
        <w:ind w:left="360"/>
      </w:pPr>
      <w:r w:rsidRPr="00554114">
        <w:t>McDonald Fellowship selection committee, Government Department, University of Texas at Austin, 2011.</w:t>
      </w:r>
    </w:p>
    <w:p w14:paraId="667610B5" w14:textId="77777777" w:rsidR="004037E8" w:rsidRPr="00554114" w:rsidRDefault="004037E8" w:rsidP="004037E8">
      <w:pPr>
        <w:spacing w:before="240"/>
        <w:ind w:left="360"/>
      </w:pPr>
      <w:r w:rsidRPr="00554114">
        <w:t xml:space="preserve">Chair, </w:t>
      </w:r>
      <w:r w:rsidRPr="0005369F">
        <w:rPr>
          <w:i/>
        </w:rPr>
        <w:t>Review of Politics</w:t>
      </w:r>
      <w:r w:rsidRPr="00554114">
        <w:t xml:space="preserve"> Best Paper Award Selection Committee, Midwest Political Science Association, 2010-11.</w:t>
      </w:r>
    </w:p>
    <w:p w14:paraId="5A6BE7A3" w14:textId="77777777" w:rsidR="004037E8" w:rsidRPr="00554114" w:rsidRDefault="004037E8" w:rsidP="004037E8">
      <w:pPr>
        <w:spacing w:before="240"/>
        <w:ind w:left="360"/>
      </w:pPr>
      <w:r w:rsidRPr="00554114">
        <w:t>Acting Associate Director, Thomas Jefferson Center for the Study of Core Texts and Ideas, University of Texas at Austin, 2009.</w:t>
      </w:r>
    </w:p>
    <w:bookmarkEnd w:id="0"/>
    <w:p w14:paraId="78A24A07" w14:textId="77777777" w:rsidR="004037E8" w:rsidRPr="00554114" w:rsidRDefault="004037E8" w:rsidP="004037E8">
      <w:pPr>
        <w:spacing w:before="240"/>
        <w:ind w:left="360"/>
      </w:pPr>
      <w:r>
        <w:lastRenderedPageBreak/>
        <w:t xml:space="preserve">Steering </w:t>
      </w:r>
      <w:r w:rsidRPr="00554114">
        <w:t xml:space="preserve">Committee, Program in Western Civilization, University of Texas at Austin, 2006-8. </w:t>
      </w:r>
    </w:p>
    <w:p w14:paraId="04FEEB61" w14:textId="1227B08A" w:rsidR="004037E8" w:rsidRPr="00554114" w:rsidRDefault="004037E8" w:rsidP="004037E8">
      <w:pPr>
        <w:spacing w:before="240"/>
        <w:ind w:left="360"/>
      </w:pPr>
      <w:r w:rsidRPr="00554114">
        <w:t>Committee on Undergraduate Program Reform, Government Department, University of Texas at Austin, 2006-07.</w:t>
      </w:r>
    </w:p>
    <w:p w14:paraId="42988D07" w14:textId="77777777" w:rsidR="004037E8" w:rsidRPr="00554114" w:rsidRDefault="004037E8" w:rsidP="004037E8">
      <w:pPr>
        <w:spacing w:before="240"/>
        <w:ind w:left="360"/>
      </w:pPr>
      <w:r w:rsidRPr="00554114">
        <w:t>Advisory Board, Center for Education Studies, 2005-7.</w:t>
      </w:r>
    </w:p>
    <w:p w14:paraId="7167267F" w14:textId="77777777" w:rsidR="004037E8" w:rsidRPr="00554114" w:rsidRDefault="004037E8" w:rsidP="004037E8">
      <w:pPr>
        <w:spacing w:before="240"/>
        <w:ind w:left="360"/>
      </w:pPr>
      <w:r w:rsidRPr="00554114">
        <w:t>Truman Fellowship Selection Committee, University of Texas at Austin, fall 2006.</w:t>
      </w:r>
    </w:p>
    <w:p w14:paraId="1D3CD7FD" w14:textId="77777777" w:rsidR="004037E8" w:rsidRPr="00554114" w:rsidRDefault="004037E8" w:rsidP="004037E8">
      <w:pPr>
        <w:spacing w:before="240"/>
        <w:ind w:left="360"/>
      </w:pPr>
      <w:r w:rsidRPr="00554114">
        <w:t>Coordinator, Political Theory Curriculum Review, Government Department, University of Texas at Austin, fall 2005.</w:t>
      </w:r>
    </w:p>
    <w:p w14:paraId="4236D682" w14:textId="77777777" w:rsidR="004037E8" w:rsidRPr="00554114" w:rsidRDefault="004037E8" w:rsidP="004037E8">
      <w:pPr>
        <w:spacing w:before="240"/>
        <w:ind w:left="360"/>
      </w:pPr>
      <w:r w:rsidRPr="00554114">
        <w:t>Ad Hoc Committee on Graduate Admissions, Government Department, University of Texas at Austin, spring 2005.</w:t>
      </w:r>
    </w:p>
    <w:p w14:paraId="55DA0150" w14:textId="39986F27" w:rsidR="004D4087" w:rsidRDefault="004037E8" w:rsidP="004D4087">
      <w:pPr>
        <w:spacing w:before="240"/>
        <w:ind w:left="360"/>
        <w:rPr>
          <w:i/>
        </w:rPr>
      </w:pPr>
      <w:r w:rsidRPr="00554114">
        <w:t xml:space="preserve">Manuscript reviewer for Cambridge University Press, Cornell University </w:t>
      </w:r>
      <w:r w:rsidRPr="00E46F5A">
        <w:t>Press</w:t>
      </w:r>
      <w:r w:rsidR="00404187">
        <w:t>,</w:t>
      </w:r>
      <w:r w:rsidR="004A67B0">
        <w:t xml:space="preserve"> University of Michigan Press,</w:t>
      </w:r>
      <w:r w:rsidRPr="00E46F5A">
        <w:t xml:space="preserve"> </w:t>
      </w:r>
      <w:r w:rsidR="001F4B08" w:rsidRPr="001F4B08">
        <w:rPr>
          <w:i/>
        </w:rPr>
        <w:t xml:space="preserve">American Journal of Political Science, </w:t>
      </w:r>
      <w:r w:rsidRPr="00E46F5A">
        <w:rPr>
          <w:i/>
        </w:rPr>
        <w:t xml:space="preserve">American Political Science Review, </w:t>
      </w:r>
      <w:r w:rsidR="004D4087">
        <w:rPr>
          <w:i/>
        </w:rPr>
        <w:t xml:space="preserve">American Political Thought, </w:t>
      </w:r>
      <w:r w:rsidRPr="00E46F5A">
        <w:rPr>
          <w:i/>
        </w:rPr>
        <w:t xml:space="preserve">Ancient Philosophy, </w:t>
      </w:r>
      <w:r w:rsidR="00524AD1">
        <w:rPr>
          <w:i/>
        </w:rPr>
        <w:t xml:space="preserve">Canadian Journal of Philosophy, </w:t>
      </w:r>
      <w:r w:rsidRPr="00E46F5A">
        <w:rPr>
          <w:i/>
        </w:rPr>
        <w:t>European Journal of Polit</w:t>
      </w:r>
      <w:r>
        <w:rPr>
          <w:i/>
        </w:rPr>
        <w:t>ical Theory,</w:t>
      </w:r>
      <w:r w:rsidR="004D4087" w:rsidRPr="004D4087">
        <w:rPr>
          <w:i/>
        </w:rPr>
        <w:t xml:space="preserve"> </w:t>
      </w:r>
      <w:r w:rsidR="004D4087">
        <w:rPr>
          <w:i/>
        </w:rPr>
        <w:t xml:space="preserve">Interpretation, </w:t>
      </w:r>
      <w:r w:rsidR="00524AD1">
        <w:rPr>
          <w:i/>
        </w:rPr>
        <w:t xml:space="preserve">Journal of Value Inquiry, </w:t>
      </w:r>
      <w:r w:rsidR="004D4087">
        <w:rPr>
          <w:i/>
        </w:rPr>
        <w:t>Political Research Quarterly, The Political Science Reviewer, Review of Politics.</w:t>
      </w:r>
    </w:p>
    <w:p w14:paraId="2CBB1F0C" w14:textId="277146A3" w:rsidR="004037E8" w:rsidRPr="004D4087" w:rsidRDefault="004037E8" w:rsidP="004D4087">
      <w:pPr>
        <w:spacing w:before="240"/>
        <w:ind w:left="360"/>
        <w:rPr>
          <w:i/>
        </w:rPr>
      </w:pPr>
      <w:r w:rsidRPr="00554114">
        <w:t>Grant proposal reviewer for NEH; Earhart Foundation.</w:t>
      </w:r>
    </w:p>
    <w:p w14:paraId="21A2DEDC" w14:textId="2BCEE6D5" w:rsidR="004037E8" w:rsidRPr="00B81554" w:rsidRDefault="004037E8" w:rsidP="004037E8">
      <w:pPr>
        <w:spacing w:before="240"/>
        <w:ind w:left="360"/>
      </w:pPr>
      <w:r w:rsidRPr="00554114">
        <w:t xml:space="preserve">Member, </w:t>
      </w:r>
      <w:r w:rsidR="00524AD1">
        <w:t xml:space="preserve">American Association of University Professors, </w:t>
      </w:r>
      <w:r w:rsidRPr="00554114">
        <w:t xml:space="preserve">American Political Science Association; </w:t>
      </w:r>
      <w:r w:rsidR="00524AD1">
        <w:t>Heterodox Academy;</w:t>
      </w:r>
      <w:r w:rsidR="00524AD1" w:rsidRPr="00554114">
        <w:t xml:space="preserve"> </w:t>
      </w:r>
      <w:r w:rsidRPr="00554114">
        <w:t xml:space="preserve">Midwest Political Science Association; </w:t>
      </w:r>
      <w:r w:rsidR="001104DC">
        <w:t xml:space="preserve">New England Political Science Association; </w:t>
      </w:r>
      <w:r w:rsidRPr="00554114">
        <w:t xml:space="preserve">Society for Greek Political Thought. </w:t>
      </w:r>
    </w:p>
    <w:p w14:paraId="004C6D0D" w14:textId="77777777" w:rsidR="004037E8" w:rsidRDefault="004037E8" w:rsidP="004037E8">
      <w:pPr>
        <w:ind w:left="360"/>
      </w:pPr>
    </w:p>
    <w:sectPr w:rsidR="004037E8" w:rsidSect="004037E8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C3BB3" w14:textId="77777777" w:rsidR="005C2CA7" w:rsidRDefault="005C2CA7">
      <w:r>
        <w:separator/>
      </w:r>
    </w:p>
  </w:endnote>
  <w:endnote w:type="continuationSeparator" w:id="0">
    <w:p w14:paraId="2EEC0582" w14:textId="77777777" w:rsidR="005C2CA7" w:rsidRDefault="005C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N Helvetica Narrow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94BE" w14:textId="77777777" w:rsidR="00187431" w:rsidRDefault="00187431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99D0926" w14:textId="77777777" w:rsidR="00187431" w:rsidRDefault="00187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F767" w14:textId="77777777" w:rsidR="00187431" w:rsidRDefault="00187431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F3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8B500CF" w14:textId="77777777" w:rsidR="00187431" w:rsidRDefault="00187431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2630" w14:textId="77777777" w:rsidR="005C2CA7" w:rsidRDefault="005C2CA7">
      <w:r>
        <w:separator/>
      </w:r>
    </w:p>
  </w:footnote>
  <w:footnote w:type="continuationSeparator" w:id="0">
    <w:p w14:paraId="1F572E7A" w14:textId="77777777" w:rsidR="005C2CA7" w:rsidRDefault="005C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E6FF" w14:textId="77777777" w:rsidR="00187431" w:rsidRDefault="00187431" w:rsidP="00FC66EB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4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89B"/>
    <w:rsid w:val="00023FBA"/>
    <w:rsid w:val="00046243"/>
    <w:rsid w:val="00063848"/>
    <w:rsid w:val="0006588F"/>
    <w:rsid w:val="00080A7E"/>
    <w:rsid w:val="0008530F"/>
    <w:rsid w:val="00094C5A"/>
    <w:rsid w:val="000D13BD"/>
    <w:rsid w:val="000D7D21"/>
    <w:rsid w:val="000E580A"/>
    <w:rsid w:val="000F53C4"/>
    <w:rsid w:val="001104DC"/>
    <w:rsid w:val="001256B9"/>
    <w:rsid w:val="001350DF"/>
    <w:rsid w:val="00136584"/>
    <w:rsid w:val="00162000"/>
    <w:rsid w:val="00163283"/>
    <w:rsid w:val="00187431"/>
    <w:rsid w:val="00192CE0"/>
    <w:rsid w:val="001B66F8"/>
    <w:rsid w:val="001C4261"/>
    <w:rsid w:val="001E107D"/>
    <w:rsid w:val="001F2898"/>
    <w:rsid w:val="001F4B08"/>
    <w:rsid w:val="00202F19"/>
    <w:rsid w:val="0020584C"/>
    <w:rsid w:val="00225FAC"/>
    <w:rsid w:val="002422F5"/>
    <w:rsid w:val="002D4D2C"/>
    <w:rsid w:val="002F4F96"/>
    <w:rsid w:val="003117F5"/>
    <w:rsid w:val="003176A3"/>
    <w:rsid w:val="003245CE"/>
    <w:rsid w:val="00352D45"/>
    <w:rsid w:val="0036260A"/>
    <w:rsid w:val="00365FB5"/>
    <w:rsid w:val="00366C80"/>
    <w:rsid w:val="003702FD"/>
    <w:rsid w:val="00377BE2"/>
    <w:rsid w:val="00395A76"/>
    <w:rsid w:val="003F184A"/>
    <w:rsid w:val="004037E8"/>
    <w:rsid w:val="00404187"/>
    <w:rsid w:val="00404892"/>
    <w:rsid w:val="0041457B"/>
    <w:rsid w:val="00417266"/>
    <w:rsid w:val="0042681F"/>
    <w:rsid w:val="00441C4B"/>
    <w:rsid w:val="00457E72"/>
    <w:rsid w:val="00467183"/>
    <w:rsid w:val="004A05B5"/>
    <w:rsid w:val="004A09BC"/>
    <w:rsid w:val="004A67B0"/>
    <w:rsid w:val="004D2FC6"/>
    <w:rsid w:val="004D4087"/>
    <w:rsid w:val="00513796"/>
    <w:rsid w:val="00517515"/>
    <w:rsid w:val="00524AD1"/>
    <w:rsid w:val="005542DE"/>
    <w:rsid w:val="005778A9"/>
    <w:rsid w:val="005A4784"/>
    <w:rsid w:val="005C2CA7"/>
    <w:rsid w:val="0060351E"/>
    <w:rsid w:val="006043DE"/>
    <w:rsid w:val="006207A9"/>
    <w:rsid w:val="00620A5C"/>
    <w:rsid w:val="00637C71"/>
    <w:rsid w:val="00676568"/>
    <w:rsid w:val="006876B4"/>
    <w:rsid w:val="00697029"/>
    <w:rsid w:val="006E1063"/>
    <w:rsid w:val="006F310E"/>
    <w:rsid w:val="0070769D"/>
    <w:rsid w:val="007122B2"/>
    <w:rsid w:val="00715E9D"/>
    <w:rsid w:val="00720CC3"/>
    <w:rsid w:val="00723332"/>
    <w:rsid w:val="00726215"/>
    <w:rsid w:val="00747C60"/>
    <w:rsid w:val="007528E2"/>
    <w:rsid w:val="0075773B"/>
    <w:rsid w:val="007642A0"/>
    <w:rsid w:val="00766134"/>
    <w:rsid w:val="007B09C6"/>
    <w:rsid w:val="007C28B4"/>
    <w:rsid w:val="007C4DE3"/>
    <w:rsid w:val="00805CEE"/>
    <w:rsid w:val="008135E7"/>
    <w:rsid w:val="00840070"/>
    <w:rsid w:val="00856299"/>
    <w:rsid w:val="0085794E"/>
    <w:rsid w:val="00864DF1"/>
    <w:rsid w:val="008777B1"/>
    <w:rsid w:val="0088652B"/>
    <w:rsid w:val="00887EB3"/>
    <w:rsid w:val="008958D6"/>
    <w:rsid w:val="008A5EB4"/>
    <w:rsid w:val="008F7B6B"/>
    <w:rsid w:val="00951C2F"/>
    <w:rsid w:val="009558CE"/>
    <w:rsid w:val="00956887"/>
    <w:rsid w:val="00996445"/>
    <w:rsid w:val="009B5327"/>
    <w:rsid w:val="009C75C1"/>
    <w:rsid w:val="00A0262E"/>
    <w:rsid w:val="00A11CE7"/>
    <w:rsid w:val="00A534AD"/>
    <w:rsid w:val="00AB226D"/>
    <w:rsid w:val="00AE7A67"/>
    <w:rsid w:val="00AF21C2"/>
    <w:rsid w:val="00B16A07"/>
    <w:rsid w:val="00B51FDE"/>
    <w:rsid w:val="00B5449B"/>
    <w:rsid w:val="00B67C05"/>
    <w:rsid w:val="00B812D2"/>
    <w:rsid w:val="00B94C9B"/>
    <w:rsid w:val="00BA52C9"/>
    <w:rsid w:val="00BB2C6D"/>
    <w:rsid w:val="00C3271D"/>
    <w:rsid w:val="00C32A97"/>
    <w:rsid w:val="00C40471"/>
    <w:rsid w:val="00C4789B"/>
    <w:rsid w:val="00C74FAE"/>
    <w:rsid w:val="00C77141"/>
    <w:rsid w:val="00C84D57"/>
    <w:rsid w:val="00C86F3A"/>
    <w:rsid w:val="00CB4E5B"/>
    <w:rsid w:val="00CD5C38"/>
    <w:rsid w:val="00D059FD"/>
    <w:rsid w:val="00D105D6"/>
    <w:rsid w:val="00D274C9"/>
    <w:rsid w:val="00D34E89"/>
    <w:rsid w:val="00D3666F"/>
    <w:rsid w:val="00D70096"/>
    <w:rsid w:val="00D83FE2"/>
    <w:rsid w:val="00D85F82"/>
    <w:rsid w:val="00DB548E"/>
    <w:rsid w:val="00DB65C1"/>
    <w:rsid w:val="00DF73B6"/>
    <w:rsid w:val="00E50514"/>
    <w:rsid w:val="00EB395B"/>
    <w:rsid w:val="00EC0EEE"/>
    <w:rsid w:val="00EC7732"/>
    <w:rsid w:val="00F07A75"/>
    <w:rsid w:val="00F271E8"/>
    <w:rsid w:val="00F37F52"/>
    <w:rsid w:val="00F66A44"/>
    <w:rsid w:val="00FA7E44"/>
    <w:rsid w:val="00FC232C"/>
    <w:rsid w:val="00FC3EDE"/>
    <w:rsid w:val="00FC66EB"/>
    <w:rsid w:val="00FE2875"/>
    <w:rsid w:val="00FE36ED"/>
    <w:rsid w:val="00FE5520"/>
    <w:rsid w:val="00FE559A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2CA39C"/>
  <w14:defaultImageDpi w14:val="300"/>
  <w15:docId w15:val="{6524F801-D12E-4540-8BF6-8ABC6E7A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87"/>
    <w:pPr>
      <w:tabs>
        <w:tab w:val="left" w:pos="360"/>
      </w:tabs>
    </w:pPr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65753C"/>
    <w:pPr>
      <w:keepNext/>
      <w:spacing w:after="120"/>
      <w:jc w:val="center"/>
      <w:outlineLvl w:val="0"/>
    </w:pPr>
    <w:rPr>
      <w:b/>
      <w:kern w:val="32"/>
      <w:sz w:val="28"/>
      <w:szCs w:val="32"/>
    </w:rPr>
  </w:style>
  <w:style w:type="paragraph" w:styleId="Heading2">
    <w:name w:val="heading 2"/>
    <w:basedOn w:val="normalms"/>
    <w:next w:val="normalms"/>
    <w:qFormat/>
    <w:rsid w:val="005B7663"/>
    <w:pPr>
      <w:keepNext/>
      <w:spacing w:before="480" w:after="240"/>
      <w:jc w:val="center"/>
      <w:outlineLvl w:val="1"/>
    </w:pPr>
    <w:rPr>
      <w:b/>
      <w:szCs w:val="28"/>
    </w:rPr>
  </w:style>
  <w:style w:type="paragraph" w:styleId="Heading3">
    <w:name w:val="heading 3"/>
    <w:basedOn w:val="normalms"/>
    <w:next w:val="normalms"/>
    <w:qFormat/>
    <w:rsid w:val="005B7663"/>
    <w:pPr>
      <w:keepNext/>
      <w:spacing w:before="240" w:after="60"/>
      <w:outlineLvl w:val="2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ms">
    <w:name w:val="normal ms"/>
    <w:basedOn w:val="Normal"/>
    <w:rsid w:val="00BB03B0"/>
    <w:pPr>
      <w:tabs>
        <w:tab w:val="clear" w:pos="360"/>
      </w:tabs>
      <w:spacing w:line="480" w:lineRule="auto"/>
    </w:pPr>
  </w:style>
  <w:style w:type="character" w:styleId="PageNumber">
    <w:name w:val="page number"/>
    <w:rsid w:val="005B7663"/>
    <w:rPr>
      <w:rFonts w:ascii="Palatino" w:hAnsi="Palatino"/>
    </w:rPr>
  </w:style>
  <w:style w:type="paragraph" w:customStyle="1" w:styleId="notes">
    <w:name w:val="notes"/>
    <w:basedOn w:val="Normal"/>
    <w:rsid w:val="00C4789B"/>
    <w:pPr>
      <w:spacing w:after="120"/>
    </w:pPr>
  </w:style>
  <w:style w:type="paragraph" w:customStyle="1" w:styleId="Classnotes">
    <w:name w:val="Class notes"/>
    <w:basedOn w:val="notes"/>
    <w:rsid w:val="003655BA"/>
    <w:pPr>
      <w:spacing w:line="360" w:lineRule="auto"/>
    </w:pPr>
    <w:rPr>
      <w:sz w:val="28"/>
    </w:rPr>
  </w:style>
  <w:style w:type="character" w:styleId="EndnoteReference">
    <w:name w:val="endnote reference"/>
    <w:semiHidden/>
    <w:rsid w:val="003C2C56"/>
    <w:rPr>
      <w:position w:val="6"/>
      <w:sz w:val="20"/>
      <w:vertAlign w:val="superscript"/>
    </w:rPr>
  </w:style>
  <w:style w:type="paragraph" w:styleId="EndnoteText">
    <w:name w:val="endnote text"/>
    <w:basedOn w:val="normalms"/>
    <w:semiHidden/>
    <w:rsid w:val="005B7663"/>
  </w:style>
  <w:style w:type="character" w:styleId="FootnoteReference">
    <w:name w:val="footnote reference"/>
    <w:semiHidden/>
    <w:rsid w:val="003C2C56"/>
    <w:rPr>
      <w:position w:val="6"/>
      <w:sz w:val="20"/>
      <w:vertAlign w:val="superscript"/>
    </w:rPr>
  </w:style>
  <w:style w:type="paragraph" w:styleId="Header">
    <w:name w:val="header"/>
    <w:basedOn w:val="normalms"/>
    <w:rsid w:val="005B7663"/>
    <w:pPr>
      <w:tabs>
        <w:tab w:val="center" w:pos="4320"/>
        <w:tab w:val="right" w:pos="8640"/>
      </w:tabs>
    </w:pPr>
    <w:rPr>
      <w:sz w:val="20"/>
    </w:rPr>
  </w:style>
  <w:style w:type="paragraph" w:customStyle="1" w:styleId="Heading2N">
    <w:name w:val="Heading 2N"/>
    <w:basedOn w:val="notes"/>
    <w:next w:val="Classnotes"/>
    <w:rsid w:val="003655BA"/>
    <w:pPr>
      <w:keepNext/>
      <w:spacing w:before="240"/>
    </w:pPr>
    <w:rPr>
      <w:b/>
      <w:caps/>
    </w:rPr>
  </w:style>
  <w:style w:type="paragraph" w:customStyle="1" w:styleId="Heading3n">
    <w:name w:val="Heading 3n"/>
    <w:basedOn w:val="Heading2N"/>
    <w:next w:val="Normal"/>
    <w:rsid w:val="00CA4FD6"/>
    <w:rPr>
      <w:caps w:val="0"/>
    </w:rPr>
  </w:style>
  <w:style w:type="paragraph" w:customStyle="1" w:styleId="Quote1">
    <w:name w:val="Quote1"/>
    <w:basedOn w:val="normalms"/>
    <w:rsid w:val="005B7663"/>
    <w:pPr>
      <w:spacing w:before="240" w:after="240"/>
      <w:ind w:left="720"/>
    </w:pPr>
  </w:style>
  <w:style w:type="paragraph" w:customStyle="1" w:styleId="Heading2CN">
    <w:name w:val="Heading 2CN"/>
    <w:basedOn w:val="Heading2N"/>
    <w:next w:val="Classnotes"/>
    <w:rsid w:val="003655BA"/>
    <w:pPr>
      <w:widowControl w:val="0"/>
    </w:pPr>
    <w:rPr>
      <w:sz w:val="28"/>
    </w:rPr>
  </w:style>
  <w:style w:type="paragraph" w:customStyle="1" w:styleId="Heading3CN">
    <w:name w:val="Heading 3CN"/>
    <w:basedOn w:val="Heading2CN"/>
    <w:next w:val="Classnotes"/>
    <w:rsid w:val="003655BA"/>
    <w:pPr>
      <w:spacing w:line="360" w:lineRule="auto"/>
      <w:outlineLvl w:val="2"/>
    </w:pPr>
    <w:rPr>
      <w:caps w:val="0"/>
    </w:rPr>
  </w:style>
  <w:style w:type="paragraph" w:styleId="Title">
    <w:name w:val="Title"/>
    <w:basedOn w:val="Normal"/>
    <w:qFormat/>
    <w:rsid w:val="00A64D12"/>
    <w:pPr>
      <w:ind w:left="360" w:hanging="360"/>
      <w:jc w:val="center"/>
    </w:pPr>
    <w:rPr>
      <w:b/>
    </w:rPr>
  </w:style>
  <w:style w:type="paragraph" w:styleId="Footer">
    <w:name w:val="footer"/>
    <w:basedOn w:val="Normal"/>
    <w:rsid w:val="00A64D12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F66A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85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1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6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0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9897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42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44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28099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29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634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61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7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omatic.com/podcasts/thepoliticaltheoryreview/episodes/2020-12-21T18_20_49-08_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tionalreview.com/podcasts/the-great-books/episode-182-the-nicomachean-ethics-by-aristotl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rectory.libsyn.com/episode/index/show/thenewthinkery/id/2514331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odcasts.apple.com/us/podcast/life-of-the-mind-lorraine-pangle/id1045769189?i=10003606013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14</Pages>
  <Words>4098</Words>
  <Characters>23361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>Vita</vt:lpstr>
      <vt:lpstr>Curriculum Vitae</vt:lpstr>
      <vt:lpstr>Lorraine Smith Pangle</vt:lpstr>
      <vt:lpstr>        Education</vt:lpstr>
      <vt:lpstr>        Foreign Languages</vt:lpstr>
      <vt:lpstr>        Professional Employment </vt:lpstr>
      <vt:lpstr>        Honors and Grants</vt:lpstr>
      <vt:lpstr>        Books </vt:lpstr>
      <vt:lpstr>        Refereed Articles and Book Chapters </vt:lpstr>
      <vt:lpstr>        Non-Refereed Publications</vt:lpstr>
      <vt:lpstr>        Conference Papers and Invited Lectures</vt:lpstr>
      <vt:lpstr>        Other Formal Conferences, Symposia, and Public Presentations</vt:lpstr>
      <vt:lpstr>        Informal Conferences and Reading Groups</vt:lpstr>
      <vt:lpstr>        University Courses Taught: Graduate</vt:lpstr>
      <vt:lpstr>        University Courses Taught: Undergraduate</vt:lpstr>
      <vt:lpstr>        University and Professional Service and Memberships</vt:lpstr>
    </vt:vector>
  </TitlesOfParts>
  <Company>The University of Texas at Ausin</Company>
  <LinksUpToDate>false</LinksUpToDate>
  <CharactersWithSpaces>27405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subject/>
  <dc:creator>Lorraine Pangle</dc:creator>
  <cp:keywords/>
  <cp:lastModifiedBy>Lorraine Pangle</cp:lastModifiedBy>
  <cp:revision>86</cp:revision>
  <cp:lastPrinted>2010-03-29T21:45:00Z</cp:lastPrinted>
  <dcterms:created xsi:type="dcterms:W3CDTF">2015-03-23T19:53:00Z</dcterms:created>
  <dcterms:modified xsi:type="dcterms:W3CDTF">2023-02-23T22:59:00Z</dcterms:modified>
</cp:coreProperties>
</file>